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C3BFC" w14:textId="77777777" w:rsidR="002057B4" w:rsidRDefault="002057B4" w:rsidP="00FC57D8">
      <w:pPr>
        <w:pStyle w:val="Cmsor2"/>
        <w:spacing w:line="240" w:lineRule="auto"/>
        <w:contextualSpacing/>
        <w:jc w:val="center"/>
      </w:pPr>
      <w:r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  <w:t>KIVONAT</w:t>
      </w:r>
      <w:r w:rsidRPr="002057B4">
        <w:t xml:space="preserve"> </w:t>
      </w:r>
      <w:r w:rsidRPr="002057B4">
        <w:rPr>
          <w:color w:val="auto"/>
        </w:rPr>
        <w:t>– előterjesztéshez</w:t>
      </w:r>
    </w:p>
    <w:p w14:paraId="55861D78" w14:textId="77777777" w:rsidR="002057B4" w:rsidRPr="002057B4" w:rsidRDefault="002057B4" w:rsidP="00FC57D8">
      <w:pPr>
        <w:pStyle w:val="Cmsor2"/>
        <w:spacing w:line="240" w:lineRule="auto"/>
        <w:contextualSpacing/>
        <w:jc w:val="center"/>
        <w:rPr>
          <w:rStyle w:val="Kiemels2"/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057B4">
        <w:rPr>
          <w:rStyle w:val="Kiemels2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Az Alsó-Tisza-menti Többcélú Óvodák és Mini Bölcsődék Helyi Pedagógiai Program módosításának indoka: </w:t>
      </w:r>
    </w:p>
    <w:p w14:paraId="15256627" w14:textId="77777777" w:rsidR="002057B4" w:rsidRDefault="002057B4" w:rsidP="00FC57D8">
      <w:pPr>
        <w:pStyle w:val="Cmsor2"/>
        <w:spacing w:before="0" w:line="240" w:lineRule="auto"/>
        <w:contextualSpacing/>
        <w:jc w:val="center"/>
        <w:rPr>
          <w:rStyle w:val="Kiemels2"/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057B4">
        <w:rPr>
          <w:rStyle w:val="Kiemels2"/>
          <w:rFonts w:ascii="Times New Roman" w:hAnsi="Times New Roman" w:cs="Times New Roman"/>
          <w:b/>
          <w:bCs/>
          <w:color w:val="auto"/>
          <w:sz w:val="24"/>
          <w:szCs w:val="24"/>
        </w:rPr>
        <w:t>Jogszabályi változás:</w:t>
      </w:r>
    </w:p>
    <w:p w14:paraId="56CCACAD" w14:textId="77777777" w:rsidR="00840052" w:rsidRPr="00840052" w:rsidRDefault="00840052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40052">
        <w:rPr>
          <w:rFonts w:ascii="Times New Roman" w:hAnsi="Times New Roman" w:cs="Times New Roman"/>
          <w:sz w:val="24"/>
          <w:szCs w:val="24"/>
        </w:rPr>
        <w:t>-A pedagógus-továbbképzés rendszeréről szóló 419/2024. (XII. 23.) Korm. rendelet (</w:t>
      </w:r>
      <w:proofErr w:type="spellStart"/>
      <w:r w:rsidRPr="00840052">
        <w:rPr>
          <w:rFonts w:ascii="Times New Roman" w:hAnsi="Times New Roman" w:cs="Times New Roman"/>
          <w:sz w:val="24"/>
          <w:szCs w:val="24"/>
        </w:rPr>
        <w:t>Tkr</w:t>
      </w:r>
      <w:proofErr w:type="spellEnd"/>
      <w:r w:rsidRPr="00840052">
        <w:rPr>
          <w:rFonts w:ascii="Times New Roman" w:hAnsi="Times New Roman" w:cs="Times New Roman"/>
          <w:sz w:val="24"/>
          <w:szCs w:val="24"/>
        </w:rPr>
        <w:t>.)</w:t>
      </w:r>
    </w:p>
    <w:p w14:paraId="05093FC5" w14:textId="77777777" w:rsidR="00840052" w:rsidRPr="00840052" w:rsidRDefault="00840052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40052">
        <w:rPr>
          <w:rFonts w:ascii="Times New Roman" w:hAnsi="Times New Roman" w:cs="Times New Roman"/>
          <w:sz w:val="24"/>
          <w:szCs w:val="24"/>
        </w:rPr>
        <w:t>A pedagógusok teljesítményértékeléséről szóló 18/2024. (IV. 4.) BM rendelet (TÉR rend.)</w:t>
      </w:r>
    </w:p>
    <w:p w14:paraId="4EE010A7" w14:textId="77777777" w:rsidR="00840052" w:rsidRDefault="00840052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40052">
        <w:rPr>
          <w:rFonts w:ascii="Times New Roman" w:hAnsi="Times New Roman" w:cs="Times New Roman"/>
          <w:sz w:val="24"/>
          <w:szCs w:val="24"/>
        </w:rPr>
        <w:t>2023. évi XCI. törvény 55. § és 111. § (6) Bevezetési határidő: 2024. szeptember 1)</w:t>
      </w:r>
    </w:p>
    <w:p w14:paraId="04EBB754" w14:textId="77777777" w:rsidR="00E0208C" w:rsidRPr="00E0208C" w:rsidRDefault="00E0208C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0208C">
        <w:rPr>
          <w:rFonts w:ascii="Times New Roman" w:hAnsi="Times New Roman" w:cs="Times New Roman"/>
          <w:sz w:val="24"/>
          <w:szCs w:val="24"/>
        </w:rPr>
        <w:t>A digitális államról és a digitális szolgáltatások nyújtásának egyes szabályairól szóló 2023.</w:t>
      </w:r>
    </w:p>
    <w:p w14:paraId="61E4D121" w14:textId="77777777" w:rsidR="00E0208C" w:rsidRDefault="00E0208C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0208C">
        <w:rPr>
          <w:rFonts w:ascii="Times New Roman" w:hAnsi="Times New Roman" w:cs="Times New Roman"/>
          <w:sz w:val="24"/>
          <w:szCs w:val="24"/>
        </w:rPr>
        <w:t>évi CIII. törvény (</w:t>
      </w:r>
      <w:proofErr w:type="spellStart"/>
      <w:r w:rsidRPr="00E0208C">
        <w:rPr>
          <w:rFonts w:ascii="Times New Roman" w:hAnsi="Times New Roman" w:cs="Times New Roman"/>
          <w:sz w:val="24"/>
          <w:szCs w:val="24"/>
        </w:rPr>
        <w:t>Dáptv</w:t>
      </w:r>
      <w:proofErr w:type="spellEnd"/>
      <w:r w:rsidRPr="00E0208C">
        <w:rPr>
          <w:rFonts w:ascii="Times New Roman" w:hAnsi="Times New Roman" w:cs="Times New Roman"/>
          <w:sz w:val="24"/>
          <w:szCs w:val="24"/>
        </w:rPr>
        <w:t>.)</w:t>
      </w:r>
    </w:p>
    <w:p w14:paraId="2237C0FF" w14:textId="77777777" w:rsidR="008D1F7A" w:rsidRDefault="008D1F7A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D1F7A"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 xml:space="preserve">2/2024. (XI. 6.) Korm. rendelet </w:t>
      </w:r>
      <w:r w:rsidRPr="008D1F7A">
        <w:rPr>
          <w:rFonts w:ascii="Times New Roman" w:hAnsi="Times New Roman" w:cs="Times New Roman"/>
          <w:sz w:val="24"/>
          <w:szCs w:val="24"/>
        </w:rPr>
        <w:t>a digitális szolgáltatások, a digitális állampolgárság szolgáltatások és támogató szolgáltatások részletes műszaki követelményeiről</w:t>
      </w:r>
    </w:p>
    <w:p w14:paraId="4FF3C097" w14:textId="77777777" w:rsidR="00840052" w:rsidRDefault="007D65D0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D65D0">
        <w:rPr>
          <w:rFonts w:ascii="Times New Roman" w:hAnsi="Times New Roman" w:cs="Times New Roman"/>
          <w:sz w:val="24"/>
          <w:szCs w:val="24"/>
        </w:rPr>
        <w:t xml:space="preserve"> 2044/2023. Korm.határozat</w:t>
      </w:r>
    </w:p>
    <w:p w14:paraId="55304569" w14:textId="77777777" w:rsidR="00F51507" w:rsidRPr="00840052" w:rsidRDefault="00F51507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7E39DD8" w14:textId="77777777" w:rsidR="002057B4" w:rsidRDefault="002057B4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057B4">
        <w:rPr>
          <w:rFonts w:ascii="Times New Roman" w:hAnsi="Times New Roman" w:cs="Times New Roman"/>
          <w:sz w:val="24"/>
          <w:szCs w:val="24"/>
        </w:rPr>
        <w:t xml:space="preserve">A módosítás az alább felsorolt fejezetekben, </w:t>
      </w:r>
      <w:r>
        <w:rPr>
          <w:rFonts w:ascii="Times New Roman" w:hAnsi="Times New Roman" w:cs="Times New Roman"/>
          <w:sz w:val="24"/>
          <w:szCs w:val="24"/>
        </w:rPr>
        <w:t xml:space="preserve">alább leírt tartalommal </w:t>
      </w:r>
      <w:r w:rsidR="007A4E1F">
        <w:rPr>
          <w:rFonts w:ascii="Times New Roman" w:hAnsi="Times New Roman" w:cs="Times New Roman"/>
          <w:sz w:val="24"/>
          <w:szCs w:val="24"/>
        </w:rPr>
        <w:t>bővült</w:t>
      </w:r>
      <w:r w:rsidRPr="002057B4">
        <w:rPr>
          <w:rFonts w:ascii="Times New Roman" w:hAnsi="Times New Roman" w:cs="Times New Roman"/>
          <w:sz w:val="24"/>
          <w:szCs w:val="24"/>
        </w:rPr>
        <w:t>.</w:t>
      </w:r>
    </w:p>
    <w:p w14:paraId="322B32FF" w14:textId="77777777" w:rsidR="00C937C3" w:rsidRPr="002057B4" w:rsidRDefault="00C937C3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E503E13" w14:textId="77777777" w:rsidR="007A4E1F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8. 3. 4. </w:t>
      </w:r>
      <w:r w:rsidRPr="00AE3A9E">
        <w:rPr>
          <w:rFonts w:ascii="Times New Roman" w:hAnsi="Times New Roman" w:cs="Times New Roman"/>
          <w:b/>
          <w:sz w:val="28"/>
          <w:szCs w:val="28"/>
        </w:rPr>
        <w:t>A pedagógusok továbbképzési kötelezettségének teljesítése</w:t>
      </w:r>
    </w:p>
    <w:p w14:paraId="276A25C9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E38636B" w14:textId="77777777" w:rsidR="007A4E1F" w:rsidRPr="00AE3A9E" w:rsidRDefault="007A4E1F" w:rsidP="00FC57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AE3A9E">
        <w:rPr>
          <w:rFonts w:ascii="Times New Roman" w:hAnsi="Times New Roman" w:cs="Times New Roman"/>
          <w:sz w:val="24"/>
          <w:szCs w:val="24"/>
        </w:rPr>
        <w:t xml:space="preserve"> biztosítja a nevelőtestület szakmai fejlődésének lehetőségét, összhangban az aktuális jogszabályi előírásokkal, különös tekintettel a pedagógusok új életpályamodelljére és a 401/2023. (VIII. 30.) Korm. rendelet rendelkezéseire.</w:t>
      </w:r>
    </w:p>
    <w:p w14:paraId="444AB9B7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1C38404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E3A9E">
        <w:rPr>
          <w:rFonts w:ascii="Times New Roman" w:hAnsi="Times New Roman" w:cs="Times New Roman"/>
          <w:b/>
          <w:sz w:val="24"/>
          <w:szCs w:val="24"/>
        </w:rPr>
        <w:t>A pedagógusok továbbképzése az alábbiak szerint történik:</w:t>
      </w:r>
    </w:p>
    <w:p w14:paraId="44AC3B76" w14:textId="77777777" w:rsidR="007A4E1F" w:rsidRPr="00AE3A9E" w:rsidRDefault="007A4E1F" w:rsidP="00FC57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 pedagógus köteles 5 évente legalább 120 kreditpont értékű akkreditált továbbképzést teljesíteni.</w:t>
      </w:r>
    </w:p>
    <w:p w14:paraId="1E71E594" w14:textId="77777777" w:rsidR="007A4E1F" w:rsidRPr="00AE3A9E" w:rsidRDefault="007A4E1F" w:rsidP="00FC57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 továbbképzések célja a pedagógus szakmai ismereteinek bővítése, a nevelő-oktató munka színvonalának emelése, és a kompetenciaalapú fejlesztés támogatása.</w:t>
      </w:r>
    </w:p>
    <w:p w14:paraId="128122BB" w14:textId="77777777" w:rsidR="007A4E1F" w:rsidRPr="00AE3A9E" w:rsidRDefault="007A4E1F" w:rsidP="00FC57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 kreditpontokat a jogszabályban meghatározott módon elismert továbbképzések, szakmai műhelymunkák, tanulmányutak, szakirányú végzettségek stb. alapján lehet megszerezni.</w:t>
      </w:r>
    </w:p>
    <w:p w14:paraId="7F1E09BD" w14:textId="77777777" w:rsidR="007A4E1F" w:rsidRPr="00AE3A9E" w:rsidRDefault="007A4E1F" w:rsidP="00FC57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 továbbképzési tevékenységeket az intézmény vezetője követi nyomon, és a nyilvántartásban rögzíti.</w:t>
      </w:r>
    </w:p>
    <w:p w14:paraId="3E68A580" w14:textId="77777777" w:rsidR="007A4E1F" w:rsidRDefault="007A4E1F" w:rsidP="00FC57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 xml:space="preserve">A pedagógusok továbbképzését az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AE3A9E">
        <w:rPr>
          <w:rFonts w:ascii="Times New Roman" w:hAnsi="Times New Roman" w:cs="Times New Roman"/>
          <w:sz w:val="24"/>
          <w:szCs w:val="24"/>
        </w:rPr>
        <w:t xml:space="preserve"> továbbképzési terve alapján szervezzük, amely figyelembe veszi az intézményi nevelési programot, a nevelőtestület szakmai igényeit és a fenntartó elvárásait.</w:t>
      </w:r>
    </w:p>
    <w:p w14:paraId="4FA1F37E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3071A5E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E3A9E">
        <w:rPr>
          <w:rFonts w:ascii="Times New Roman" w:hAnsi="Times New Roman" w:cs="Times New Roman"/>
          <w:b/>
          <w:sz w:val="24"/>
          <w:szCs w:val="24"/>
        </w:rPr>
        <w:t>A továbbképzések rögzítése a PTTR rendszerben</w:t>
      </w:r>
    </w:p>
    <w:p w14:paraId="128B49B7" w14:textId="77777777" w:rsidR="007A4E1F" w:rsidRPr="00AE3A9E" w:rsidRDefault="007A4E1F" w:rsidP="00FC57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 xml:space="preserve">A pedagógusok kötelező továbbképzéseit és azok teljesítését az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AE3A9E">
        <w:rPr>
          <w:rFonts w:ascii="Times New Roman" w:hAnsi="Times New Roman" w:cs="Times New Roman"/>
          <w:sz w:val="24"/>
          <w:szCs w:val="24"/>
        </w:rPr>
        <w:t xml:space="preserve"> a Pedagógus Továbbképzési és Támogatási Rendszerben (PTTR) tartja nyilván, a hatályos jogszabályok alapján.</w:t>
      </w:r>
    </w:p>
    <w:p w14:paraId="0497A27D" w14:textId="77777777" w:rsidR="007A4E1F" w:rsidRPr="00AE3A9E" w:rsidRDefault="007A4E1F" w:rsidP="00FC57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 továbbképzések adatait (képzés megnevezése, időtartama, képző intézmény, kreditérték) a pedagógus a képzés elvégzését követően haladéktalanul köteles rögzíteni a PTTR felületén.</w:t>
      </w:r>
    </w:p>
    <w:p w14:paraId="484140F1" w14:textId="77777777" w:rsidR="007A4E1F" w:rsidRPr="00AE3A9E" w:rsidRDefault="007A4E1F" w:rsidP="00FC57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 rögzített adatokat az intézmény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3A9E">
        <w:rPr>
          <w:rFonts w:ascii="Times New Roman" w:hAnsi="Times New Roman" w:cs="Times New Roman"/>
          <w:sz w:val="24"/>
          <w:szCs w:val="24"/>
        </w:rPr>
        <w:t>vezető</w:t>
      </w:r>
      <w:r>
        <w:rPr>
          <w:rFonts w:ascii="Times New Roman" w:hAnsi="Times New Roman" w:cs="Times New Roman"/>
          <w:sz w:val="24"/>
          <w:szCs w:val="24"/>
        </w:rPr>
        <w:t>je,</w:t>
      </w:r>
      <w:r w:rsidRPr="00AE3A9E">
        <w:rPr>
          <w:rFonts w:ascii="Times New Roman" w:hAnsi="Times New Roman" w:cs="Times New Roman"/>
          <w:sz w:val="24"/>
          <w:szCs w:val="24"/>
        </w:rPr>
        <w:t xml:space="preserve"> vagy az általa megbízott személy (általában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3A9E">
        <w:rPr>
          <w:rFonts w:ascii="Times New Roman" w:hAnsi="Times New Roman" w:cs="Times New Roman"/>
          <w:sz w:val="24"/>
          <w:szCs w:val="24"/>
        </w:rPr>
        <w:t>helyettes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E3A9E">
        <w:rPr>
          <w:rFonts w:ascii="Times New Roman" w:hAnsi="Times New Roman" w:cs="Times New Roman"/>
          <w:sz w:val="24"/>
          <w:szCs w:val="24"/>
        </w:rPr>
        <w:t xml:space="preserve"> vagy titkársági dolgozó) ellenőrzi, és szükség esetén jóváhagyja.</w:t>
      </w:r>
    </w:p>
    <w:p w14:paraId="0A654BD9" w14:textId="77777777" w:rsidR="007A4E1F" w:rsidRPr="00AE3A9E" w:rsidRDefault="007A4E1F" w:rsidP="00FC57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 PTTR rendszerben történő rögzítés és jóváhagyás szolgál alapul a kreditpontok beszámítására és a továbbképzési kötelezettség teljesítésének igazolására.</w:t>
      </w:r>
    </w:p>
    <w:p w14:paraId="6B1B85B1" w14:textId="77777777" w:rsidR="007A4E1F" w:rsidRPr="00AE3A9E" w:rsidRDefault="007A4E1F" w:rsidP="00FC57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 rendszeres adatszolgáltatás, nyomon követés és ellenőrzés célja, hogy a pedagógusok megfeleljenek az ötéves továbbképzési ciklusra vonatkozó 120 kreditpont követelménynek.</w:t>
      </w:r>
    </w:p>
    <w:p w14:paraId="19E4CA8B" w14:textId="77777777" w:rsidR="007A4E1F" w:rsidRPr="00AE3A9E" w:rsidRDefault="007A4E1F" w:rsidP="00FC57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3AF80E" w14:textId="77777777" w:rsidR="007A4E1F" w:rsidRPr="00AE3A9E" w:rsidRDefault="007A4E1F" w:rsidP="00FC57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 PTTR-ben vezetett nyilvántartás az intézmény hivatalos továbbképzési nyilvántartásának minősül.</w:t>
      </w:r>
    </w:p>
    <w:p w14:paraId="664B2ED0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D4FD9F8" w14:textId="77777777" w:rsidR="007A4E1F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13. 1. </w:t>
      </w:r>
      <w:r w:rsidRPr="00AE3A9E">
        <w:rPr>
          <w:rFonts w:ascii="Times New Roman" w:hAnsi="Times New Roman" w:cs="Times New Roman"/>
          <w:b/>
          <w:sz w:val="28"/>
          <w:szCs w:val="28"/>
        </w:rPr>
        <w:t>A pedagógusok teljesítményértékelésének rendje</w:t>
      </w:r>
    </w:p>
    <w:p w14:paraId="2B69FB54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BDB7F4A" w14:textId="77777777" w:rsidR="007A4E1F" w:rsidRPr="00AE3A9E" w:rsidRDefault="007A4E1F" w:rsidP="00FC57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 pedagógusok munkavégzésének minőségét az intézmény vezetése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E3A9E">
        <w:rPr>
          <w:rFonts w:ascii="Times New Roman" w:hAnsi="Times New Roman" w:cs="Times New Roman"/>
          <w:sz w:val="24"/>
          <w:szCs w:val="24"/>
        </w:rPr>
        <w:t xml:space="preserve"> a hatályos jogszabályoknak megfelelően – különösen a 401/2023. (VIII. 30.) Korm. rendelet előírásai alapján – rendszeres teljesítményértékeléssel figyeli és értékeli.</w:t>
      </w:r>
    </w:p>
    <w:p w14:paraId="4EAEEF15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816D11F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E3A9E">
        <w:rPr>
          <w:rFonts w:ascii="Times New Roman" w:hAnsi="Times New Roman" w:cs="Times New Roman"/>
          <w:b/>
          <w:sz w:val="24"/>
          <w:szCs w:val="24"/>
        </w:rPr>
        <w:t>A teljesítményértékelés célja</w:t>
      </w:r>
    </w:p>
    <w:p w14:paraId="0E615999" w14:textId="77777777" w:rsidR="007A4E1F" w:rsidRPr="00AE3A9E" w:rsidRDefault="007A4E1F" w:rsidP="00FC57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 teljesítményértékelés célja, hogy visszajelzést adjon a pedagógus munkájának minőségéről, támogassa szakmai fejlődését, valamint megalapozza az előmenetelt, jutalmazást vagy – szükség esetén – a munkáltatói intézkedéseket.</w:t>
      </w:r>
    </w:p>
    <w:p w14:paraId="47B6F30F" w14:textId="77777777" w:rsidR="007A4E1F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097744B" w14:textId="77777777" w:rsidR="00F51507" w:rsidRDefault="00F51507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D554606" w14:textId="77777777" w:rsidR="00F51507" w:rsidRPr="00AE3A9E" w:rsidRDefault="00F51507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B6C39C9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E3A9E">
        <w:rPr>
          <w:rFonts w:ascii="Times New Roman" w:hAnsi="Times New Roman" w:cs="Times New Roman"/>
          <w:b/>
          <w:sz w:val="24"/>
          <w:szCs w:val="24"/>
        </w:rPr>
        <w:t>Az értékelés gyakorisága</w:t>
      </w:r>
    </w:p>
    <w:p w14:paraId="71F1932E" w14:textId="77777777" w:rsidR="007A4E1F" w:rsidRPr="00AE3A9E" w:rsidRDefault="007A4E1F" w:rsidP="00FC57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 teljesítményértékelést a nevelési év végén, évente legalább egy alkalommal kell elvégezni. Az értékelésre sor kerülhet rendkívüli esetekben is (pl. új munkakör, minősítési eljárás előtt, vezetői kérésre stb.).</w:t>
      </w:r>
    </w:p>
    <w:p w14:paraId="5BA850A2" w14:textId="77777777" w:rsidR="00C937C3" w:rsidRPr="00AE3A9E" w:rsidRDefault="00C937C3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32A39AE" w14:textId="77777777" w:rsidR="007A4E1F" w:rsidRPr="00AA61FA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A61FA">
        <w:rPr>
          <w:rFonts w:ascii="Times New Roman" w:hAnsi="Times New Roman" w:cs="Times New Roman"/>
          <w:b/>
          <w:sz w:val="24"/>
          <w:szCs w:val="24"/>
        </w:rPr>
        <w:t>Az értékelés folyamata</w:t>
      </w:r>
    </w:p>
    <w:p w14:paraId="65F3B874" w14:textId="77777777" w:rsidR="007A4E1F" w:rsidRPr="00AE3A9E" w:rsidRDefault="007A4E1F" w:rsidP="00FC57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 xml:space="preserve">Az értékelés alapját képező szempontokat és módszertant az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AE3A9E">
        <w:rPr>
          <w:rFonts w:ascii="Times New Roman" w:hAnsi="Times New Roman" w:cs="Times New Roman"/>
          <w:sz w:val="24"/>
          <w:szCs w:val="24"/>
        </w:rPr>
        <w:t xml:space="preserve"> teljesítményértékelési szabályzata tartalmazza.</w:t>
      </w:r>
    </w:p>
    <w:p w14:paraId="51F817BA" w14:textId="77777777" w:rsidR="007A4E1F" w:rsidRPr="00AE3A9E" w:rsidRDefault="007A4E1F" w:rsidP="00FC57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 xml:space="preserve">Az értékelést az </w:t>
      </w:r>
      <w:r>
        <w:rPr>
          <w:rFonts w:ascii="Times New Roman" w:hAnsi="Times New Roman" w:cs="Times New Roman"/>
          <w:sz w:val="24"/>
          <w:szCs w:val="24"/>
        </w:rPr>
        <w:t xml:space="preserve">intézmény </w:t>
      </w:r>
      <w:r w:rsidRPr="00AE3A9E">
        <w:rPr>
          <w:rFonts w:ascii="Times New Roman" w:hAnsi="Times New Roman" w:cs="Times New Roman"/>
          <w:sz w:val="24"/>
          <w:szCs w:val="24"/>
        </w:rPr>
        <w:t>vezető</w:t>
      </w:r>
      <w:r>
        <w:rPr>
          <w:rFonts w:ascii="Times New Roman" w:hAnsi="Times New Roman" w:cs="Times New Roman"/>
          <w:sz w:val="24"/>
          <w:szCs w:val="24"/>
        </w:rPr>
        <w:t>je</w:t>
      </w:r>
      <w:r w:rsidRPr="00AE3A9E">
        <w:rPr>
          <w:rFonts w:ascii="Times New Roman" w:hAnsi="Times New Roman" w:cs="Times New Roman"/>
          <w:sz w:val="24"/>
          <w:szCs w:val="24"/>
        </w:rPr>
        <w:t xml:space="preserve"> végzi, de szükség esetén delegálható a helyettes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E3A9E">
        <w:rPr>
          <w:rFonts w:ascii="Times New Roman" w:hAnsi="Times New Roman" w:cs="Times New Roman"/>
          <w:sz w:val="24"/>
          <w:szCs w:val="24"/>
        </w:rPr>
        <w:t xml:space="preserve"> vagy más felelős vezető.</w:t>
      </w:r>
    </w:p>
    <w:p w14:paraId="35B30F64" w14:textId="77777777" w:rsidR="007A4E1F" w:rsidRPr="00AE3A9E" w:rsidRDefault="007A4E1F" w:rsidP="00FC57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Az értékelés dokumentált módon történik, és az érintett pedagógussal szóban is megbeszélésre kerül.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3A9E">
        <w:rPr>
          <w:rFonts w:ascii="Times New Roman" w:hAnsi="Times New Roman" w:cs="Times New Roman"/>
          <w:sz w:val="24"/>
          <w:szCs w:val="24"/>
        </w:rPr>
        <w:t>A pedagógus észrevételt tehet az értékeléssel kapcsolatban, amelyet az értékelési dokumentációhoz csatolni kell.</w:t>
      </w:r>
    </w:p>
    <w:p w14:paraId="31623A7B" w14:textId="77777777" w:rsidR="007A4E1F" w:rsidRPr="00AA61FA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206A61A5" w14:textId="77777777" w:rsidR="007A4E1F" w:rsidRPr="00AA61FA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A61FA">
        <w:rPr>
          <w:rFonts w:ascii="Times New Roman" w:hAnsi="Times New Roman" w:cs="Times New Roman"/>
          <w:b/>
          <w:sz w:val="24"/>
          <w:szCs w:val="24"/>
        </w:rPr>
        <w:t>Az értékelés eredményének hatása</w:t>
      </w:r>
    </w:p>
    <w:p w14:paraId="2C30AC11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 teljesítményértékelés eredményét a munkáltató:</w:t>
      </w:r>
    </w:p>
    <w:p w14:paraId="6245D9B2" w14:textId="77777777" w:rsidR="007A4E1F" w:rsidRPr="00AA61FA" w:rsidRDefault="007A4E1F" w:rsidP="00FC57D8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61FA">
        <w:rPr>
          <w:rFonts w:ascii="Times New Roman" w:hAnsi="Times New Roman" w:cs="Times New Roman"/>
          <w:sz w:val="24"/>
          <w:szCs w:val="24"/>
        </w:rPr>
        <w:t>a jutalmazási rendszer alapjául veheti,</w:t>
      </w:r>
    </w:p>
    <w:p w14:paraId="2CBD737B" w14:textId="77777777" w:rsidR="007A4E1F" w:rsidRPr="00AA61FA" w:rsidRDefault="007A4E1F" w:rsidP="00FC57D8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61FA">
        <w:rPr>
          <w:rFonts w:ascii="Times New Roman" w:hAnsi="Times New Roman" w:cs="Times New Roman"/>
          <w:sz w:val="24"/>
          <w:szCs w:val="24"/>
        </w:rPr>
        <w:t>figyelembe veszi a továbbképzési terv elkészítésekor,</w:t>
      </w:r>
    </w:p>
    <w:p w14:paraId="7B040C26" w14:textId="77777777" w:rsidR="007A4E1F" w:rsidRPr="00AA61FA" w:rsidRDefault="007A4E1F" w:rsidP="00FC57D8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61FA">
        <w:rPr>
          <w:rFonts w:ascii="Times New Roman" w:hAnsi="Times New Roman" w:cs="Times New Roman"/>
          <w:sz w:val="24"/>
          <w:szCs w:val="24"/>
        </w:rPr>
        <w:t>indokolt esetben fejlesztési tervet készít az érintett pedagógussal.</w:t>
      </w:r>
    </w:p>
    <w:p w14:paraId="6552FF2B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C140E15" w14:textId="77777777" w:rsidR="007A4E1F" w:rsidRPr="00AA61FA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A61FA">
        <w:rPr>
          <w:rFonts w:ascii="Times New Roman" w:hAnsi="Times New Roman" w:cs="Times New Roman"/>
          <w:b/>
          <w:sz w:val="24"/>
          <w:szCs w:val="24"/>
        </w:rPr>
        <w:t>A teljesítményértékelés rögzítése a TÉR rendszerben</w:t>
      </w:r>
    </w:p>
    <w:p w14:paraId="686CFFF6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Az intézmény a pedagógusok teljesítményértékelését a Teljesítmény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3A9E">
        <w:rPr>
          <w:rFonts w:ascii="Times New Roman" w:hAnsi="Times New Roman" w:cs="Times New Roman"/>
          <w:sz w:val="24"/>
          <w:szCs w:val="24"/>
        </w:rPr>
        <w:t>Értékelő Rendszerben (TÉR) rögzíti, összhangban a hatályos jogszabályi előírásokkal, különösen a 401/2023. (VIII. 30.) Korm. rendelet alapján.</w:t>
      </w:r>
    </w:p>
    <w:p w14:paraId="38A47362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Az értékelés a TÉR által biztosított sablon szerint történik, amely tartalmazza a vonatkozó indikátorokat és értékelési szinteket.</w:t>
      </w:r>
    </w:p>
    <w:p w14:paraId="17EB497A" w14:textId="77777777" w:rsidR="007A4E1F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 pedagógus az értékelés eredményéről elektronikusan értesítést kap, és lehetősége van írásos észrevétel megtételére a TÉR felületen keresztül.</w:t>
      </w:r>
    </w:p>
    <w:p w14:paraId="386E7CC0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1B4AAC5" w14:textId="77777777" w:rsidR="007A4E1F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 TÉR rendszerben rögzített adatok hivatalosnak m</w:t>
      </w:r>
      <w:r>
        <w:rPr>
          <w:rFonts w:ascii="Times New Roman" w:hAnsi="Times New Roman" w:cs="Times New Roman"/>
          <w:sz w:val="24"/>
          <w:szCs w:val="24"/>
        </w:rPr>
        <w:t>inősülnek, és alapul szolgálnak:</w:t>
      </w:r>
    </w:p>
    <w:p w14:paraId="0B07F2F4" w14:textId="77777777" w:rsidR="007A4E1F" w:rsidRPr="00032525" w:rsidRDefault="007A4E1F" w:rsidP="00FC57D8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2525">
        <w:rPr>
          <w:rFonts w:ascii="Times New Roman" w:hAnsi="Times New Roman" w:cs="Times New Roman"/>
          <w:sz w:val="24"/>
          <w:szCs w:val="24"/>
        </w:rPr>
        <w:t>a pedagógus előmeneteléhez,</w:t>
      </w:r>
    </w:p>
    <w:p w14:paraId="4B0034A3" w14:textId="77777777" w:rsidR="007A4E1F" w:rsidRPr="00032525" w:rsidRDefault="007A4E1F" w:rsidP="00FC57D8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2525">
        <w:rPr>
          <w:rFonts w:ascii="Times New Roman" w:hAnsi="Times New Roman" w:cs="Times New Roman"/>
          <w:sz w:val="24"/>
          <w:szCs w:val="24"/>
        </w:rPr>
        <w:t>esetleges jutalmazáshoz vagy munkáltatói intézkedésekhez,</w:t>
      </w:r>
    </w:p>
    <w:p w14:paraId="61F03250" w14:textId="77777777" w:rsidR="007A4E1F" w:rsidRPr="00032525" w:rsidRDefault="007A4E1F" w:rsidP="00FC57D8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2525">
        <w:rPr>
          <w:rFonts w:ascii="Times New Roman" w:hAnsi="Times New Roman" w:cs="Times New Roman"/>
          <w:sz w:val="24"/>
          <w:szCs w:val="24"/>
        </w:rPr>
        <w:t>valamint a teljesítménycélok tervezéséhez a következő nevelési évre.</w:t>
      </w:r>
    </w:p>
    <w:p w14:paraId="56C70133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B85EF13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Az intézmény minden pedagógusa köteles a TÉR rendszer használatát megismerni, az ott előírt határidők és eljárások szerint együttműködni a vezetővel az értékelés során.</w:t>
      </w:r>
    </w:p>
    <w:p w14:paraId="4C3174CF" w14:textId="77777777" w:rsidR="00C937C3" w:rsidRPr="00AE3A9E" w:rsidRDefault="00C937C3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05AF8ED" w14:textId="77777777" w:rsidR="007A4E1F" w:rsidRPr="00176BA1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176BA1">
        <w:rPr>
          <w:rFonts w:ascii="Times New Roman" w:hAnsi="Times New Roman" w:cs="Times New Roman"/>
          <w:sz w:val="24"/>
          <w:szCs w:val="24"/>
          <w:u w:val="single"/>
        </w:rPr>
        <w:t>A rendszer biztosítja:</w:t>
      </w:r>
    </w:p>
    <w:p w14:paraId="5D0C59C3" w14:textId="77777777" w:rsidR="007A4E1F" w:rsidRPr="00176BA1" w:rsidRDefault="007A4E1F" w:rsidP="00FC57D8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BA1">
        <w:rPr>
          <w:rFonts w:ascii="Times New Roman" w:hAnsi="Times New Roman" w:cs="Times New Roman"/>
          <w:sz w:val="24"/>
          <w:szCs w:val="24"/>
        </w:rPr>
        <w:t>az egységes értékelést,</w:t>
      </w:r>
    </w:p>
    <w:p w14:paraId="3DDC7A7C" w14:textId="77777777" w:rsidR="007A4E1F" w:rsidRPr="00176BA1" w:rsidRDefault="007A4E1F" w:rsidP="00FC57D8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BA1">
        <w:rPr>
          <w:rFonts w:ascii="Times New Roman" w:hAnsi="Times New Roman" w:cs="Times New Roman"/>
          <w:sz w:val="24"/>
          <w:szCs w:val="24"/>
        </w:rPr>
        <w:t>a transzparens visszajelzést,</w:t>
      </w:r>
    </w:p>
    <w:p w14:paraId="4E53CF6C" w14:textId="77777777" w:rsidR="007A4E1F" w:rsidRPr="00176BA1" w:rsidRDefault="007A4E1F" w:rsidP="00FC57D8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BA1">
        <w:rPr>
          <w:rFonts w:ascii="Times New Roman" w:hAnsi="Times New Roman" w:cs="Times New Roman"/>
          <w:sz w:val="24"/>
          <w:szCs w:val="24"/>
        </w:rPr>
        <w:t>az előmeneteli rendszerhez szükséges adatrögzítést.</w:t>
      </w:r>
    </w:p>
    <w:p w14:paraId="00493D0D" w14:textId="77777777" w:rsidR="007A4E1F" w:rsidRPr="00176BA1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14B7D4E5" w14:textId="77777777" w:rsidR="007A4E1F" w:rsidRPr="00176BA1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176BA1">
        <w:rPr>
          <w:rFonts w:ascii="Times New Roman" w:hAnsi="Times New Roman" w:cs="Times New Roman"/>
          <w:sz w:val="24"/>
          <w:szCs w:val="24"/>
          <w:u w:val="single"/>
        </w:rPr>
        <w:t>A teljesítményértékelés lépései</w:t>
      </w:r>
    </w:p>
    <w:p w14:paraId="6B6F1F5F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AE3A9E">
        <w:rPr>
          <w:rFonts w:ascii="Times New Roman" w:hAnsi="Times New Roman" w:cs="Times New Roman"/>
          <w:sz w:val="24"/>
          <w:szCs w:val="24"/>
        </w:rPr>
        <w:t>Teljesítménycélok kitűzése (ha szükséges)</w:t>
      </w:r>
    </w:p>
    <w:p w14:paraId="211360FA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intézmény </w:t>
      </w:r>
      <w:r w:rsidRPr="00AE3A9E">
        <w:rPr>
          <w:rFonts w:ascii="Times New Roman" w:hAnsi="Times New Roman" w:cs="Times New Roman"/>
          <w:sz w:val="24"/>
          <w:szCs w:val="24"/>
        </w:rPr>
        <w:t>vezető</w:t>
      </w:r>
      <w:r>
        <w:rPr>
          <w:rFonts w:ascii="Times New Roman" w:hAnsi="Times New Roman" w:cs="Times New Roman"/>
          <w:sz w:val="24"/>
          <w:szCs w:val="24"/>
        </w:rPr>
        <w:t>je</w:t>
      </w:r>
      <w:r w:rsidRPr="00AE3A9E">
        <w:rPr>
          <w:rFonts w:ascii="Times New Roman" w:hAnsi="Times New Roman" w:cs="Times New Roman"/>
          <w:sz w:val="24"/>
          <w:szCs w:val="24"/>
        </w:rPr>
        <w:t xml:space="preserve"> – egyeztetés után – meghatározhat teljesítménycélokat a nevelési év elején.</w:t>
      </w:r>
    </w:p>
    <w:p w14:paraId="7F7C1E39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 xml:space="preserve">A célokat a TÉR rendszerben </w:t>
      </w:r>
      <w:r>
        <w:rPr>
          <w:rFonts w:ascii="Times New Roman" w:hAnsi="Times New Roman" w:cs="Times New Roman"/>
          <w:sz w:val="24"/>
          <w:szCs w:val="24"/>
        </w:rPr>
        <w:t>kell</w:t>
      </w:r>
      <w:r w:rsidRPr="00AE3A9E">
        <w:rPr>
          <w:rFonts w:ascii="Times New Roman" w:hAnsi="Times New Roman" w:cs="Times New Roman"/>
          <w:sz w:val="24"/>
          <w:szCs w:val="24"/>
        </w:rPr>
        <w:t xml:space="preserve"> rögzíteni, elfogadni.</w:t>
      </w:r>
    </w:p>
    <w:p w14:paraId="57A074E1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2. Értékelés elvégzése</w:t>
      </w:r>
    </w:p>
    <w:p w14:paraId="41B0C576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intézmény </w:t>
      </w:r>
      <w:r w:rsidRPr="00AE3A9E">
        <w:rPr>
          <w:rFonts w:ascii="Times New Roman" w:hAnsi="Times New Roman" w:cs="Times New Roman"/>
          <w:sz w:val="24"/>
          <w:szCs w:val="24"/>
        </w:rPr>
        <w:t>vezető</w:t>
      </w:r>
      <w:r>
        <w:rPr>
          <w:rFonts w:ascii="Times New Roman" w:hAnsi="Times New Roman" w:cs="Times New Roman"/>
          <w:sz w:val="24"/>
          <w:szCs w:val="24"/>
        </w:rPr>
        <w:t>je</w:t>
      </w:r>
      <w:r w:rsidRPr="00AE3A9E">
        <w:rPr>
          <w:rFonts w:ascii="Times New Roman" w:hAnsi="Times New Roman" w:cs="Times New Roman"/>
          <w:sz w:val="24"/>
          <w:szCs w:val="24"/>
        </w:rPr>
        <w:t xml:space="preserve"> év végén elvégzi az értékelést, a rendszerben szereplő indikátorok (pl. pedagógiai munka minősége, együttműködés, adminisztráció stb.) alapján.</w:t>
      </w:r>
    </w:p>
    <w:p w14:paraId="35942505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Az értékelés szöveges és pontozásos részt is tartalmaz.</w:t>
      </w:r>
    </w:p>
    <w:p w14:paraId="0F5D12E7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3. Pedagógus értesítése</w:t>
      </w:r>
    </w:p>
    <w:p w14:paraId="00AAD27B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 pedagógus automatikus értesítést kap a TÉR rendszerben rögzített értékelésről.</w:t>
      </w:r>
    </w:p>
    <w:p w14:paraId="345972C1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694272F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Be tud lépni, megtekintheti az értékelést, és 7 naptári napon belül írásos észrevételt tehet.</w:t>
      </w:r>
    </w:p>
    <w:p w14:paraId="5CB02FF2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4. Zárás</w:t>
      </w:r>
    </w:p>
    <w:p w14:paraId="6E2C2E6E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Az értékelés az észrevételi határidő lejárta után véglegesítésre kerül.</w:t>
      </w:r>
    </w:p>
    <w:p w14:paraId="2FFE11CC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 rendszer a lezárt értékeléseket archiválja, és ezek hivatalos nyilvántartásként szolgálnak.</w:t>
      </w:r>
    </w:p>
    <w:p w14:paraId="40FD7EE0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7F920F4" w14:textId="77777777" w:rsidR="007A4E1F" w:rsidRPr="00176BA1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76BA1">
        <w:rPr>
          <w:rFonts w:ascii="Times New Roman" w:hAnsi="Times New Roman" w:cs="Times New Roman"/>
          <w:b/>
          <w:sz w:val="24"/>
          <w:szCs w:val="24"/>
        </w:rPr>
        <w:t>Felelősségi körök</w:t>
      </w:r>
    </w:p>
    <w:p w14:paraId="0B7218B8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Szereplő</w:t>
      </w:r>
      <w:r w:rsidRPr="00AE3A9E">
        <w:rPr>
          <w:rFonts w:ascii="Times New Roman" w:hAnsi="Times New Roman" w:cs="Times New Roman"/>
          <w:sz w:val="24"/>
          <w:szCs w:val="24"/>
        </w:rPr>
        <w:tab/>
        <w:t>Feladata</w:t>
      </w:r>
    </w:p>
    <w:p w14:paraId="332B09C9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Intézmény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3A9E">
        <w:rPr>
          <w:rFonts w:ascii="Times New Roman" w:hAnsi="Times New Roman" w:cs="Times New Roman"/>
          <w:sz w:val="24"/>
          <w:szCs w:val="24"/>
        </w:rPr>
        <w:t>vezető</w:t>
      </w:r>
      <w:r>
        <w:rPr>
          <w:rFonts w:ascii="Times New Roman" w:hAnsi="Times New Roman" w:cs="Times New Roman"/>
          <w:sz w:val="24"/>
          <w:szCs w:val="24"/>
        </w:rPr>
        <w:t>je</w:t>
      </w:r>
      <w:r w:rsidRPr="00AE3A9E">
        <w:rPr>
          <w:rFonts w:ascii="Times New Roman" w:hAnsi="Times New Roman" w:cs="Times New Roman"/>
          <w:sz w:val="24"/>
          <w:szCs w:val="24"/>
        </w:rPr>
        <w:tab/>
        <w:t>Értékelés elvégzése, rögzítése, jóváhagyás, kommunikáció a dolgozóval</w:t>
      </w:r>
    </w:p>
    <w:p w14:paraId="15232DAD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Pedagógus</w:t>
      </w:r>
      <w:r w:rsidRPr="00AE3A9E">
        <w:rPr>
          <w:rFonts w:ascii="Times New Roman" w:hAnsi="Times New Roman" w:cs="Times New Roman"/>
          <w:sz w:val="24"/>
          <w:szCs w:val="24"/>
        </w:rPr>
        <w:tab/>
        <w:t>Értékelés megtekintése, észrevétel megtétele szükség esetén</w:t>
      </w:r>
    </w:p>
    <w:p w14:paraId="019C0E88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AE63239" w14:textId="77777777" w:rsidR="007A4E1F" w:rsidRPr="00176BA1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76BA1">
        <w:rPr>
          <w:rFonts w:ascii="Times New Roman" w:hAnsi="Times New Roman" w:cs="Times New Roman"/>
          <w:b/>
          <w:sz w:val="24"/>
          <w:szCs w:val="24"/>
        </w:rPr>
        <w:t>Fontos tudnivalók</w:t>
      </w:r>
    </w:p>
    <w:p w14:paraId="4C21A51A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 TÉR-ben való értékelés kötelező, a dokumentálatlan értékelés nem számít hivatalosnak.</w:t>
      </w:r>
    </w:p>
    <w:p w14:paraId="41C7A712" w14:textId="77777777" w:rsidR="007A4E1F" w:rsidRPr="00AE3A9E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Az értékelések hatással vannak a továbbképzési tervre, az előmenetelre, és jutalmazásra is.</w:t>
      </w:r>
    </w:p>
    <w:p w14:paraId="2361221A" w14:textId="77777777" w:rsidR="00C937C3" w:rsidRPr="00F51507" w:rsidRDefault="007A4E1F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A rendszerben minden értékelés visszakereshető, hitelesített.</w:t>
      </w:r>
    </w:p>
    <w:p w14:paraId="6065FAA3" w14:textId="77777777" w:rsidR="00FF063A" w:rsidRDefault="002057B4" w:rsidP="00FC57D8">
      <w:pPr>
        <w:pStyle w:val="Cmsor2"/>
        <w:spacing w:before="0" w:line="240" w:lineRule="auto"/>
        <w:contextualSpacing/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14. 2. </w:t>
      </w:r>
      <w:r w:rsidR="00A91588" w:rsidRPr="0016707F"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  <w:t>Az Ovikré</w:t>
      </w:r>
      <w:r w:rsidR="00FF063A" w:rsidRPr="0016707F"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  <w:t>ta digitális adminisztrációs rendszer használata</w:t>
      </w:r>
    </w:p>
    <w:p w14:paraId="434D2C16" w14:textId="77777777" w:rsidR="00032525" w:rsidRPr="00032525" w:rsidRDefault="00032525" w:rsidP="00FC57D8">
      <w:pPr>
        <w:spacing w:after="0" w:line="240" w:lineRule="auto"/>
        <w:contextualSpacing/>
      </w:pPr>
    </w:p>
    <w:p w14:paraId="02A11EEA" w14:textId="77777777" w:rsidR="0016707F" w:rsidRDefault="0016707F" w:rsidP="00FC57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707F">
        <w:rPr>
          <w:rFonts w:ascii="Times New Roman" w:hAnsi="Times New Roman" w:cs="Times New Roman"/>
          <w:sz w:val="24"/>
          <w:szCs w:val="24"/>
        </w:rPr>
        <w:t>Intézményünk a digitális adminisztráció, az adminisztratív feladatok hatékonyabb ellátása, a szülőkkel való korszerű kapcsolattartás, a nevelési folyamatok dokumentálása, valamint a gyermekekre vonatkozó nyilvántartások pontos és naprakész kezelése érdekében, az Ovikréta digitális rendszert alkalmazza.</w:t>
      </w:r>
    </w:p>
    <w:p w14:paraId="7A2B9F17" w14:textId="77777777" w:rsidR="007A4E1F" w:rsidRDefault="007A4E1F" w:rsidP="00FC57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6833C60" w14:textId="77777777" w:rsidR="00FF063A" w:rsidRPr="0016707F" w:rsidRDefault="00A91588" w:rsidP="00FC57D8">
      <w:pPr>
        <w:pStyle w:val="NormlWeb"/>
        <w:spacing w:before="0" w:beforeAutospacing="0" w:after="0" w:afterAutospacing="0"/>
        <w:contextualSpacing/>
        <w:rPr>
          <w:b/>
        </w:rPr>
      </w:pPr>
      <w:r w:rsidRPr="0016707F">
        <w:rPr>
          <w:b/>
        </w:rPr>
        <w:t>Az Ovikré</w:t>
      </w:r>
      <w:r w:rsidR="00FF063A" w:rsidRPr="0016707F">
        <w:rPr>
          <w:b/>
        </w:rPr>
        <w:t>ta rendszer használatának célja:</w:t>
      </w:r>
    </w:p>
    <w:p w14:paraId="23B02BEF" w14:textId="77777777" w:rsidR="00FF063A" w:rsidRPr="0016707F" w:rsidRDefault="00FF063A" w:rsidP="00FC57D8">
      <w:pPr>
        <w:pStyle w:val="NormlWeb"/>
        <w:numPr>
          <w:ilvl w:val="0"/>
          <w:numId w:val="14"/>
        </w:numPr>
        <w:spacing w:before="0" w:beforeAutospacing="0" w:after="0" w:afterAutospacing="0"/>
        <w:contextualSpacing/>
      </w:pPr>
      <w:r w:rsidRPr="0016707F">
        <w:t>az óvodai nevelőmunka adminisztratív hátterének támogatása,</w:t>
      </w:r>
      <w:r w:rsidR="0080217D" w:rsidRPr="0016707F">
        <w:t xml:space="preserve"> a nevelési folyamatok tervezése és nyomon követése</w:t>
      </w:r>
    </w:p>
    <w:p w14:paraId="38922972" w14:textId="77777777" w:rsidR="0080217D" w:rsidRPr="0016707F" w:rsidRDefault="0080217D" w:rsidP="00FC57D8">
      <w:pPr>
        <w:pStyle w:val="NormlWeb"/>
        <w:numPr>
          <w:ilvl w:val="0"/>
          <w:numId w:val="14"/>
        </w:numPr>
        <w:spacing w:before="0" w:beforeAutospacing="0" w:after="0" w:afterAutospacing="0"/>
        <w:contextualSpacing/>
      </w:pPr>
      <w:r w:rsidRPr="0016707F">
        <w:t>A jogszabályban előírt dokumentumok elektronikus vezetése</w:t>
      </w:r>
    </w:p>
    <w:p w14:paraId="5A4CC80A" w14:textId="77777777" w:rsidR="00FF063A" w:rsidRPr="0016707F" w:rsidRDefault="00FF063A" w:rsidP="00FC57D8">
      <w:pPr>
        <w:pStyle w:val="NormlWeb"/>
        <w:numPr>
          <w:ilvl w:val="0"/>
          <w:numId w:val="14"/>
        </w:numPr>
        <w:spacing w:before="0" w:beforeAutospacing="0" w:after="0" w:afterAutospacing="0"/>
        <w:contextualSpacing/>
      </w:pPr>
      <w:r w:rsidRPr="0016707F">
        <w:t xml:space="preserve">a gyermekek adatainak biztonságos, </w:t>
      </w:r>
      <w:r w:rsidR="0080217D" w:rsidRPr="0016707F">
        <w:t xml:space="preserve">naprakész nyilvántartása, </w:t>
      </w:r>
      <w:r w:rsidRPr="0016707F">
        <w:t>GDPR-előírásoknak megfelelő kezelése,</w:t>
      </w:r>
    </w:p>
    <w:p w14:paraId="4EA3085D" w14:textId="77777777" w:rsidR="00FF063A" w:rsidRPr="0016707F" w:rsidRDefault="00FF063A" w:rsidP="00FC57D8">
      <w:pPr>
        <w:pStyle w:val="NormlWeb"/>
        <w:numPr>
          <w:ilvl w:val="0"/>
          <w:numId w:val="14"/>
        </w:numPr>
        <w:spacing w:before="0" w:beforeAutospacing="0" w:after="0" w:afterAutospacing="0"/>
        <w:contextualSpacing/>
      </w:pPr>
      <w:r w:rsidRPr="0016707F">
        <w:t>a napi jelenlét digitális vezetése,</w:t>
      </w:r>
    </w:p>
    <w:p w14:paraId="5F84C4BB" w14:textId="77777777" w:rsidR="00FF063A" w:rsidRPr="0016707F" w:rsidRDefault="00FF063A" w:rsidP="00FC57D8">
      <w:pPr>
        <w:pStyle w:val="NormlWeb"/>
        <w:numPr>
          <w:ilvl w:val="0"/>
          <w:numId w:val="14"/>
        </w:numPr>
        <w:spacing w:before="0" w:beforeAutospacing="0" w:after="0" w:afterAutospacing="0"/>
        <w:contextualSpacing/>
      </w:pPr>
      <w:r w:rsidRPr="0016707F">
        <w:t>étkezési adatok rögzítése,</w:t>
      </w:r>
    </w:p>
    <w:p w14:paraId="037C17D3" w14:textId="77777777" w:rsidR="00FF063A" w:rsidRPr="0016707F" w:rsidRDefault="00FF063A" w:rsidP="00FC57D8">
      <w:pPr>
        <w:pStyle w:val="NormlWeb"/>
        <w:numPr>
          <w:ilvl w:val="0"/>
          <w:numId w:val="14"/>
        </w:numPr>
        <w:spacing w:before="0" w:beforeAutospacing="0" w:after="0" w:afterAutospacing="0"/>
        <w:contextualSpacing/>
      </w:pPr>
      <w:r w:rsidRPr="0016707F">
        <w:t>digitális eseménynaptár kezelése,</w:t>
      </w:r>
    </w:p>
    <w:p w14:paraId="4AAA9D9E" w14:textId="77777777" w:rsidR="00FF063A" w:rsidRPr="0016707F" w:rsidRDefault="00FF063A" w:rsidP="00FC57D8">
      <w:pPr>
        <w:pStyle w:val="NormlWeb"/>
        <w:numPr>
          <w:ilvl w:val="0"/>
          <w:numId w:val="14"/>
        </w:numPr>
        <w:spacing w:before="0" w:beforeAutospacing="0" w:after="0" w:afterAutospacing="0"/>
        <w:contextualSpacing/>
      </w:pPr>
      <w:r w:rsidRPr="0016707F">
        <w:t>a pedagógusok közötti belső információcsere támogatása,</w:t>
      </w:r>
    </w:p>
    <w:p w14:paraId="0E6D976F" w14:textId="77777777" w:rsidR="00FF063A" w:rsidRPr="0016707F" w:rsidRDefault="00FF063A" w:rsidP="00FC57D8">
      <w:pPr>
        <w:pStyle w:val="NormlWeb"/>
        <w:numPr>
          <w:ilvl w:val="0"/>
          <w:numId w:val="14"/>
        </w:numPr>
        <w:spacing w:before="0" w:beforeAutospacing="0" w:after="0" w:afterAutospacing="0"/>
        <w:contextualSpacing/>
      </w:pPr>
      <w:r w:rsidRPr="0016707F">
        <w:lastRenderedPageBreak/>
        <w:t>a szülőkkel történő online kommunikáció lehetőségének biztosítása.</w:t>
      </w:r>
      <w:r w:rsidR="0080217D" w:rsidRPr="0016707F">
        <w:t xml:space="preserve"> (értesítések, üzenetek),</w:t>
      </w:r>
    </w:p>
    <w:p w14:paraId="1D57396B" w14:textId="77777777" w:rsidR="0016707F" w:rsidRPr="003A5142" w:rsidRDefault="0080217D" w:rsidP="00FC57D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A5142">
        <w:rPr>
          <w:rFonts w:ascii="Times New Roman" w:eastAsia="Times New Roman" w:hAnsi="Times New Roman" w:cs="Times New Roman"/>
          <w:sz w:val="24"/>
          <w:szCs w:val="24"/>
          <w:lang w:eastAsia="hu-HU"/>
        </w:rPr>
        <w:t>Esetleges eseménynaptár, dokumentumkezelés.</w:t>
      </w:r>
    </w:p>
    <w:p w14:paraId="36428B46" w14:textId="77777777" w:rsidR="003A5142" w:rsidRDefault="003A5142" w:rsidP="00FC57D8">
      <w:pPr>
        <w:pStyle w:val="Listaszerbekezds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1E5C842" w14:textId="77777777" w:rsidR="00FF063A" w:rsidRPr="0016707F" w:rsidRDefault="00FF063A" w:rsidP="00FC57D8">
      <w:pPr>
        <w:pStyle w:val="Listaszerbekezds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6707F">
        <w:rPr>
          <w:rFonts w:ascii="Times New Roman" w:hAnsi="Times New Roman" w:cs="Times New Roman"/>
          <w:b/>
          <w:sz w:val="24"/>
          <w:szCs w:val="24"/>
        </w:rPr>
        <w:t>A rendszer kezelése</w:t>
      </w:r>
    </w:p>
    <w:p w14:paraId="57405EEC" w14:textId="77777777" w:rsidR="0016707F" w:rsidRDefault="00A91588" w:rsidP="00FC57D8">
      <w:pPr>
        <w:pStyle w:val="NormlWeb"/>
        <w:spacing w:before="0" w:beforeAutospacing="0" w:after="0" w:afterAutospacing="0"/>
        <w:contextualSpacing/>
        <w:jc w:val="both"/>
      </w:pPr>
      <w:r w:rsidRPr="0016707F">
        <w:t>Az Ovikré</w:t>
      </w:r>
      <w:r w:rsidR="00FF063A" w:rsidRPr="0016707F">
        <w:t>ta rendszer kezelésére kizárólag az óvodapedagógusok és az intéz</w:t>
      </w:r>
      <w:r w:rsidR="0016707F" w:rsidRPr="0016707F">
        <w:t xml:space="preserve">ményi adminisztrátor jogosultak. </w:t>
      </w:r>
      <w:r w:rsidR="00FF063A" w:rsidRPr="0016707F">
        <w:t>A rendszerhez való hozzáférés belső szabályozás alapján történik, jogosultsági szintek szerint.</w:t>
      </w:r>
      <w:r w:rsidR="0016707F" w:rsidRPr="0016707F">
        <w:t xml:space="preserve"> A rendszeres és pontos adatfeltöltésért a csoportos óvodapedagógusok felelősek.</w:t>
      </w:r>
    </w:p>
    <w:p w14:paraId="5B86607F" w14:textId="77777777" w:rsidR="003A5142" w:rsidRDefault="003A5142" w:rsidP="00FC57D8">
      <w:pPr>
        <w:pStyle w:val="NormlWeb"/>
        <w:spacing w:before="0" w:beforeAutospacing="0" w:after="0" w:afterAutospacing="0"/>
        <w:contextualSpacing/>
      </w:pPr>
    </w:p>
    <w:p w14:paraId="4D30BD08" w14:textId="77777777" w:rsidR="00FF063A" w:rsidRPr="0016707F" w:rsidRDefault="00FF063A" w:rsidP="00FC57D8">
      <w:pPr>
        <w:pStyle w:val="NormlWeb"/>
        <w:spacing w:before="0" w:beforeAutospacing="0" w:after="0" w:afterAutospacing="0"/>
        <w:contextualSpacing/>
        <w:rPr>
          <w:b/>
        </w:rPr>
      </w:pPr>
      <w:r w:rsidRPr="0016707F">
        <w:rPr>
          <w:b/>
        </w:rPr>
        <w:t>Szülői hozzáférés</w:t>
      </w:r>
    </w:p>
    <w:p w14:paraId="61D0AE07" w14:textId="77777777" w:rsidR="00032525" w:rsidRDefault="00A91588" w:rsidP="00FC57D8">
      <w:pPr>
        <w:pStyle w:val="NormlWeb"/>
        <w:spacing w:before="0" w:beforeAutospacing="0" w:after="0" w:afterAutospacing="0"/>
        <w:contextualSpacing/>
        <w:jc w:val="both"/>
      </w:pPr>
      <w:r w:rsidRPr="0016707F">
        <w:t>A szülők részére az Ovikré</w:t>
      </w:r>
      <w:r w:rsidR="00FF063A" w:rsidRPr="0016707F">
        <w:t xml:space="preserve">ta rendszerhez való hozzáférést az intézmény </w:t>
      </w:r>
      <w:r w:rsidR="00FF063A" w:rsidRPr="0016707F">
        <w:rPr>
          <w:rStyle w:val="Kiemels2"/>
        </w:rPr>
        <w:t>igény alapján biztosítja</w:t>
      </w:r>
      <w:r w:rsidR="00FF063A" w:rsidRPr="0016707F">
        <w:t>. A regisztrációt követően a szülők online betekintést nyerhetnek gyermekük jelenlétébe, üzeneteket fogadhatnak az intézménytől, valamint tájékozódhatnak az eseményekről és egyéb, gyermekük nevelését érintő információkról.</w:t>
      </w:r>
      <w:r w:rsidR="0016707F" w:rsidRPr="0016707F">
        <w:t xml:space="preserve"> </w:t>
      </w:r>
    </w:p>
    <w:p w14:paraId="1DB11F62" w14:textId="77777777" w:rsidR="003A5142" w:rsidRDefault="0016707F" w:rsidP="00FC57D8">
      <w:pPr>
        <w:pStyle w:val="NormlWeb"/>
        <w:spacing w:before="0" w:beforeAutospacing="0" w:after="0" w:afterAutospacing="0"/>
        <w:contextualSpacing/>
        <w:jc w:val="both"/>
      </w:pPr>
      <w:r w:rsidRPr="0016707F">
        <w:t xml:space="preserve">(pl. hiányzások, fejlesztési információk) A rendszer használata nem váltja ki a személyes kapcsolattartást a szülőkkel, csupán kiegészítő lehetőséget nyújt a hatékonyabb információáramlás érdekében. </w:t>
      </w:r>
    </w:p>
    <w:p w14:paraId="2F0DA81A" w14:textId="77777777" w:rsidR="00C937C3" w:rsidRDefault="00C937C3" w:rsidP="00FC57D8">
      <w:pPr>
        <w:pStyle w:val="NormlWeb"/>
        <w:spacing w:before="0" w:beforeAutospacing="0" w:after="0" w:afterAutospacing="0"/>
        <w:contextualSpacing/>
        <w:jc w:val="both"/>
      </w:pPr>
    </w:p>
    <w:p w14:paraId="39F6BB72" w14:textId="77777777" w:rsidR="00FF063A" w:rsidRPr="0016707F" w:rsidRDefault="00FF063A" w:rsidP="00FC57D8">
      <w:pPr>
        <w:pStyle w:val="NormlWeb"/>
        <w:spacing w:before="0" w:beforeAutospacing="0" w:after="0" w:afterAutospacing="0"/>
        <w:contextualSpacing/>
        <w:jc w:val="both"/>
      </w:pPr>
      <w:r w:rsidRPr="0016707F">
        <w:rPr>
          <w:b/>
        </w:rPr>
        <w:t>Adatkezelés</w:t>
      </w:r>
    </w:p>
    <w:p w14:paraId="4981E1A0" w14:textId="77777777" w:rsidR="003A5142" w:rsidRDefault="00A91588" w:rsidP="00FC57D8">
      <w:pPr>
        <w:pStyle w:val="NormlWeb"/>
        <w:spacing w:before="0" w:beforeAutospacing="0" w:after="0" w:afterAutospacing="0"/>
        <w:contextualSpacing/>
        <w:jc w:val="both"/>
      </w:pPr>
      <w:r w:rsidRPr="0016707F">
        <w:t>Az Ovikré</w:t>
      </w:r>
      <w:r w:rsidR="00FF063A" w:rsidRPr="0016707F">
        <w:t xml:space="preserve">ta rendszer használata során az intézmény minden esetben betartja a </w:t>
      </w:r>
      <w:r w:rsidR="00FF063A" w:rsidRPr="0016707F">
        <w:rPr>
          <w:rStyle w:val="Kiemels2"/>
        </w:rPr>
        <w:t>vonatkozó adatvédelmi és köznevelési jogszabályokat</w:t>
      </w:r>
      <w:r w:rsidR="00FF063A" w:rsidRPr="0016707F">
        <w:t xml:space="preserve">, különösen az </w:t>
      </w:r>
      <w:r w:rsidR="00FF063A" w:rsidRPr="0016707F">
        <w:rPr>
          <w:rStyle w:val="Kiemels2"/>
        </w:rPr>
        <w:t>Európai Unió általános adatvédelmi rendeletét (GDPR)</w:t>
      </w:r>
      <w:r w:rsidR="00FF063A" w:rsidRPr="0016707F">
        <w:t xml:space="preserve">, valamint a </w:t>
      </w:r>
      <w:r w:rsidR="00FF063A" w:rsidRPr="0016707F">
        <w:rPr>
          <w:rStyle w:val="Kiemels2"/>
        </w:rPr>
        <w:t>nemzeti adatvédelmi előírásokat</w:t>
      </w:r>
      <w:r w:rsidR="00FF063A" w:rsidRPr="0016707F">
        <w:t>. A személyes adatok kezelése az intézmény Adatkezelési Szabályzatának megfelelően történik.</w:t>
      </w:r>
    </w:p>
    <w:p w14:paraId="16B98F78" w14:textId="77777777" w:rsidR="00C937C3" w:rsidRDefault="00C937C3" w:rsidP="00FC57D8">
      <w:pPr>
        <w:pStyle w:val="NormlWeb"/>
        <w:spacing w:before="0" w:beforeAutospacing="0" w:after="0" w:afterAutospacing="0"/>
        <w:contextualSpacing/>
        <w:jc w:val="both"/>
      </w:pPr>
    </w:p>
    <w:p w14:paraId="67C1A7FD" w14:textId="77777777" w:rsidR="00FF063A" w:rsidRPr="0016707F" w:rsidRDefault="00FF063A" w:rsidP="00FC57D8">
      <w:pPr>
        <w:pStyle w:val="NormlWeb"/>
        <w:spacing w:before="0" w:beforeAutospacing="0" w:after="0" w:afterAutospacing="0"/>
        <w:contextualSpacing/>
        <w:rPr>
          <w:b/>
        </w:rPr>
      </w:pPr>
      <w:r w:rsidRPr="0016707F">
        <w:rPr>
          <w:b/>
        </w:rPr>
        <w:t>Oktatás és támogatás</w:t>
      </w:r>
    </w:p>
    <w:p w14:paraId="0B5673FF" w14:textId="77777777" w:rsidR="003A5142" w:rsidRDefault="00FF063A" w:rsidP="00FC57D8">
      <w:pPr>
        <w:pStyle w:val="NormlWeb"/>
        <w:spacing w:before="0" w:beforeAutospacing="0" w:after="0" w:afterAutospacing="0"/>
        <w:contextualSpacing/>
        <w:jc w:val="both"/>
      </w:pPr>
      <w:r w:rsidRPr="0016707F">
        <w:t>A rendszer kezeléséhez az óvodapedagógusok és az adminisztratív dolgozók számára biztosított az alapképzés</w:t>
      </w:r>
      <w:r w:rsidR="0016707F" w:rsidRPr="0016707F">
        <w:t xml:space="preserve"> (</w:t>
      </w:r>
      <w:proofErr w:type="spellStart"/>
      <w:r w:rsidR="0016707F" w:rsidRPr="0016707F">
        <w:t>oviKRÉTA</w:t>
      </w:r>
      <w:proofErr w:type="spellEnd"/>
      <w:r w:rsidR="0016707F" w:rsidRPr="0016707F">
        <w:t xml:space="preserve"> tudásbázis)</w:t>
      </w:r>
      <w:r w:rsidRPr="0016707F">
        <w:t>, valamint szükség esetén további belső szakmai támogatás áll rendelkezésre.</w:t>
      </w:r>
    </w:p>
    <w:p w14:paraId="0EACC45F" w14:textId="77777777" w:rsidR="003A5142" w:rsidRDefault="003A5142" w:rsidP="00FC57D8">
      <w:pPr>
        <w:pStyle w:val="NormlWeb"/>
        <w:spacing w:before="0" w:beforeAutospacing="0" w:after="0" w:afterAutospacing="0"/>
        <w:contextualSpacing/>
        <w:jc w:val="both"/>
      </w:pPr>
    </w:p>
    <w:p w14:paraId="14F635F9" w14:textId="77777777" w:rsidR="003A5142" w:rsidRPr="007A4E1F" w:rsidRDefault="002057B4" w:rsidP="00FC57D8">
      <w:pPr>
        <w:spacing w:after="0" w:line="240" w:lineRule="auto"/>
        <w:contextualSpacing/>
        <w:rPr>
          <w:rStyle w:val="Kiemels2"/>
          <w:rFonts w:ascii="Times New Roman" w:eastAsia="Times New Roman" w:hAnsi="Times New Roman" w:cs="Times New Roman"/>
          <w:bCs w:val="0"/>
          <w:sz w:val="28"/>
          <w:szCs w:val="28"/>
          <w:lang w:eastAsia="hu-HU"/>
        </w:rPr>
      </w:pPr>
      <w:r>
        <w:rPr>
          <w:b/>
          <w:sz w:val="28"/>
          <w:szCs w:val="28"/>
        </w:rPr>
        <w:t xml:space="preserve">14. 3. </w:t>
      </w:r>
      <w:r w:rsidR="008D068C" w:rsidRPr="008D068C">
        <w:rPr>
          <w:b/>
          <w:sz w:val="28"/>
          <w:szCs w:val="28"/>
        </w:rPr>
        <w:t>A dokumentumkezelés rendje</w:t>
      </w:r>
      <w:r w:rsidR="008D068C" w:rsidRPr="003A5142">
        <w:t xml:space="preserve"> </w:t>
      </w:r>
      <w:r w:rsidR="008D068C">
        <w:rPr>
          <w:rStyle w:val="Kiemels2"/>
          <w:sz w:val="28"/>
          <w:szCs w:val="28"/>
        </w:rPr>
        <w:t>-</w:t>
      </w:r>
      <w:proofErr w:type="spellStart"/>
      <w:r w:rsidR="00845503" w:rsidRPr="003A5142">
        <w:rPr>
          <w:rStyle w:val="Kiemels2"/>
          <w:sz w:val="28"/>
          <w:szCs w:val="28"/>
        </w:rPr>
        <w:t>Poszeidon</w:t>
      </w:r>
      <w:proofErr w:type="spellEnd"/>
      <w:r w:rsidR="00845503" w:rsidRPr="003A5142">
        <w:rPr>
          <w:rStyle w:val="Kiemels2"/>
          <w:sz w:val="28"/>
          <w:szCs w:val="28"/>
        </w:rPr>
        <w:t xml:space="preserve"> digitális iktató rendszer használata</w:t>
      </w:r>
    </w:p>
    <w:p w14:paraId="4481538B" w14:textId="77777777" w:rsidR="008D068C" w:rsidRDefault="008D068C" w:rsidP="00FC57D8">
      <w:pPr>
        <w:pStyle w:val="NormlWeb"/>
        <w:spacing w:before="0" w:beforeAutospacing="0" w:after="0" w:afterAutospacing="0"/>
        <w:contextualSpacing/>
        <w:rPr>
          <w:rStyle w:val="Kiemels2"/>
          <w:sz w:val="28"/>
          <w:szCs w:val="28"/>
        </w:rPr>
      </w:pPr>
    </w:p>
    <w:p w14:paraId="306EDD47" w14:textId="77777777" w:rsidR="00845503" w:rsidRPr="003A5142" w:rsidRDefault="00845503" w:rsidP="00FC57D8">
      <w:pPr>
        <w:pStyle w:val="NormlWeb"/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  <w:r w:rsidRPr="003A5142">
        <w:rPr>
          <w:b/>
        </w:rPr>
        <w:t>A rendszer bevezetése</w:t>
      </w:r>
    </w:p>
    <w:p w14:paraId="282BC835" w14:textId="77777777" w:rsidR="003A5142" w:rsidRDefault="003A5142" w:rsidP="00FC57D8">
      <w:pPr>
        <w:pStyle w:val="NormlWeb"/>
        <w:spacing w:before="0" w:beforeAutospacing="0" w:after="0" w:afterAutospacing="0"/>
        <w:contextualSpacing/>
        <w:jc w:val="both"/>
      </w:pPr>
      <w:r w:rsidRPr="003A5142">
        <w:t xml:space="preserve">Az </w:t>
      </w:r>
      <w:r>
        <w:t>intézmény</w:t>
      </w:r>
      <w:r w:rsidRPr="003A5142">
        <w:t xml:space="preserve"> a beérkező, kimenő, valamint a belső keletkezésű iratok nyilvántartását, iktatását és archiválását a </w:t>
      </w:r>
      <w:proofErr w:type="spellStart"/>
      <w:r w:rsidRPr="003A5142">
        <w:t>Poszeidon</w:t>
      </w:r>
      <w:proofErr w:type="spellEnd"/>
      <w:r w:rsidRPr="003A5142">
        <w:t xml:space="preserve"> elektronikus iktatórendszer segítségével végzi, a hatályos iratkezelési szabályok szerint.</w:t>
      </w:r>
    </w:p>
    <w:p w14:paraId="32AC63CF" w14:textId="77777777" w:rsidR="003A5142" w:rsidRDefault="003A5142" w:rsidP="00FC57D8">
      <w:pPr>
        <w:pStyle w:val="NormlWeb"/>
        <w:spacing w:before="0" w:beforeAutospacing="0" w:after="0" w:afterAutospacing="0"/>
        <w:contextualSpacing/>
        <w:jc w:val="both"/>
      </w:pPr>
    </w:p>
    <w:p w14:paraId="1A7DCBC7" w14:textId="77777777" w:rsidR="00845503" w:rsidRPr="003A5142" w:rsidRDefault="00845503" w:rsidP="00FC57D8">
      <w:pPr>
        <w:pStyle w:val="NormlWeb"/>
        <w:spacing w:before="0" w:beforeAutospacing="0" w:after="0" w:afterAutospacing="0"/>
        <w:contextualSpacing/>
        <w:rPr>
          <w:b/>
        </w:rPr>
      </w:pPr>
      <w:r w:rsidRPr="003A5142">
        <w:rPr>
          <w:b/>
        </w:rPr>
        <w:t xml:space="preserve">A </w:t>
      </w:r>
      <w:proofErr w:type="spellStart"/>
      <w:r w:rsidRPr="003A5142">
        <w:rPr>
          <w:b/>
        </w:rPr>
        <w:t>Poszeidon</w:t>
      </w:r>
      <w:proofErr w:type="spellEnd"/>
      <w:r w:rsidRPr="003A5142">
        <w:rPr>
          <w:b/>
        </w:rPr>
        <w:t xml:space="preserve"> rendszer célja:</w:t>
      </w:r>
    </w:p>
    <w:p w14:paraId="66FF4105" w14:textId="77777777" w:rsidR="00845503" w:rsidRPr="003A5142" w:rsidRDefault="00845503" w:rsidP="00FC57D8">
      <w:pPr>
        <w:pStyle w:val="NormlWeb"/>
        <w:numPr>
          <w:ilvl w:val="0"/>
          <w:numId w:val="15"/>
        </w:numPr>
        <w:spacing w:before="0" w:beforeAutospacing="0" w:after="0" w:afterAutospacing="0"/>
        <w:contextualSpacing/>
      </w:pPr>
      <w:r w:rsidRPr="003A5142">
        <w:t xml:space="preserve">az </w:t>
      </w:r>
      <w:r w:rsidR="003A5142">
        <w:t>intézményi</w:t>
      </w:r>
      <w:r w:rsidRPr="003A5142">
        <w:t xml:space="preserve"> dokumentumok, iratok és egyéb adminisztratív anyagok digitális úton történő iktatása és nyilvántartása,</w:t>
      </w:r>
    </w:p>
    <w:p w14:paraId="696E51B4" w14:textId="77777777" w:rsidR="00845503" w:rsidRPr="003A5142" w:rsidRDefault="00845503" w:rsidP="00FC57D8">
      <w:pPr>
        <w:pStyle w:val="NormlWeb"/>
        <w:numPr>
          <w:ilvl w:val="0"/>
          <w:numId w:val="15"/>
        </w:numPr>
        <w:spacing w:before="0" w:beforeAutospacing="0" w:after="0" w:afterAutospacing="0"/>
        <w:contextualSpacing/>
      </w:pPr>
      <w:r w:rsidRPr="003A5142">
        <w:t xml:space="preserve">a dokumentumok </w:t>
      </w:r>
      <w:r w:rsidR="003A5142">
        <w:t xml:space="preserve">átlátható, </w:t>
      </w:r>
      <w:r w:rsidRPr="003A5142">
        <w:t>biztonságos tárolása, visszakereshetősége,</w:t>
      </w:r>
    </w:p>
    <w:p w14:paraId="48414E04" w14:textId="77777777" w:rsidR="00845503" w:rsidRPr="003A5142" w:rsidRDefault="00845503" w:rsidP="00FC57D8">
      <w:pPr>
        <w:pStyle w:val="NormlWeb"/>
        <w:numPr>
          <w:ilvl w:val="0"/>
          <w:numId w:val="15"/>
        </w:numPr>
        <w:spacing w:before="0" w:beforeAutospacing="0" w:after="0" w:afterAutospacing="0"/>
        <w:contextualSpacing/>
      </w:pPr>
      <w:r w:rsidRPr="003A5142">
        <w:t>a beérkezett és kimenő iratok nyomon követése,</w:t>
      </w:r>
    </w:p>
    <w:p w14:paraId="0C5AD150" w14:textId="77777777" w:rsidR="003A5142" w:rsidRDefault="00845503" w:rsidP="00FC57D8">
      <w:pPr>
        <w:pStyle w:val="NormlWeb"/>
        <w:numPr>
          <w:ilvl w:val="0"/>
          <w:numId w:val="15"/>
        </w:numPr>
        <w:spacing w:before="0" w:beforeAutospacing="0" w:after="0" w:afterAutospacing="0"/>
        <w:contextualSpacing/>
      </w:pPr>
      <w:r w:rsidRPr="003A5142">
        <w:t>az intézmény irataival kapcsolatos adminisztratív feladatok hatékony kezelése.</w:t>
      </w:r>
    </w:p>
    <w:p w14:paraId="131CA615" w14:textId="77777777" w:rsidR="003A5142" w:rsidRPr="003A5142" w:rsidRDefault="003A5142" w:rsidP="00FC57D8">
      <w:pPr>
        <w:pStyle w:val="NormlWeb"/>
        <w:numPr>
          <w:ilvl w:val="0"/>
          <w:numId w:val="15"/>
        </w:numPr>
        <w:spacing w:before="0" w:beforeAutospacing="0" w:after="0" w:afterAutospacing="0"/>
        <w:contextualSpacing/>
      </w:pPr>
      <w:r w:rsidRPr="003A5142">
        <w:t>A jogszabályok szerinti iratkezelés megvalósítása (különösen a 335/2005. (XII. 29.) Korm. rendelet alapján).</w:t>
      </w:r>
    </w:p>
    <w:p w14:paraId="4D1C3A10" w14:textId="77777777" w:rsidR="003A5142" w:rsidRDefault="003A5142" w:rsidP="00FC57D8">
      <w:pPr>
        <w:pStyle w:val="NormlWeb"/>
        <w:spacing w:before="0" w:beforeAutospacing="0" w:after="0" w:afterAutospacing="0"/>
        <w:ind w:left="360"/>
        <w:contextualSpacing/>
      </w:pPr>
    </w:p>
    <w:p w14:paraId="4EEC47C3" w14:textId="77777777" w:rsidR="00C937C3" w:rsidRDefault="00C937C3" w:rsidP="00FC57D8">
      <w:pPr>
        <w:pStyle w:val="NormlWeb"/>
        <w:spacing w:before="0" w:beforeAutospacing="0" w:after="0" w:afterAutospacing="0"/>
        <w:ind w:left="360"/>
        <w:contextualSpacing/>
      </w:pPr>
    </w:p>
    <w:p w14:paraId="5989D669" w14:textId="77777777" w:rsidR="00845503" w:rsidRPr="003A5142" w:rsidRDefault="00845503" w:rsidP="00FC57D8">
      <w:pPr>
        <w:pStyle w:val="NormlWeb"/>
        <w:spacing w:before="0" w:beforeAutospacing="0" w:after="0" w:afterAutospacing="0"/>
        <w:ind w:left="360"/>
        <w:contextualSpacing/>
        <w:rPr>
          <w:b/>
        </w:rPr>
      </w:pPr>
      <w:r w:rsidRPr="003A5142">
        <w:rPr>
          <w:b/>
        </w:rPr>
        <w:t>A rendszer kezelése</w:t>
      </w:r>
    </w:p>
    <w:p w14:paraId="17F35A6E" w14:textId="77777777" w:rsidR="008D068C" w:rsidRDefault="00845503" w:rsidP="00FC57D8">
      <w:pPr>
        <w:pStyle w:val="NormlWeb"/>
        <w:spacing w:before="0" w:beforeAutospacing="0" w:after="0" w:afterAutospacing="0"/>
        <w:contextualSpacing/>
        <w:jc w:val="both"/>
      </w:pPr>
      <w:r w:rsidRPr="003A5142">
        <w:lastRenderedPageBreak/>
        <w:t xml:space="preserve">A </w:t>
      </w:r>
      <w:proofErr w:type="spellStart"/>
      <w:r w:rsidRPr="003A5142">
        <w:t>Poszeidon</w:t>
      </w:r>
      <w:proofErr w:type="spellEnd"/>
      <w:r w:rsidRPr="003A5142">
        <w:t xml:space="preserve"> rendszer kezelésére kizárólag az </w:t>
      </w:r>
      <w:r w:rsidR="008D068C">
        <w:rPr>
          <w:rStyle w:val="Kiemels2"/>
        </w:rPr>
        <w:t>intézmény</w:t>
      </w:r>
      <w:r w:rsidRPr="003A5142">
        <w:rPr>
          <w:rStyle w:val="Kiemels2"/>
        </w:rPr>
        <w:t xml:space="preserve"> igazgatósága</w:t>
      </w:r>
      <w:r w:rsidRPr="003A5142">
        <w:t xml:space="preserve"> és az </w:t>
      </w:r>
      <w:r w:rsidRPr="003A5142">
        <w:rPr>
          <w:rStyle w:val="Kiemels2"/>
        </w:rPr>
        <w:t>óvodatitkár</w:t>
      </w:r>
      <w:r w:rsidRPr="003A5142">
        <w:t xml:space="preserve"> jogosult. A rendszer használata a napi iktatási feladatokhoz szükséges dokumentumok pontos és gyors feldolgozását szolgálja.</w:t>
      </w:r>
    </w:p>
    <w:p w14:paraId="6DE0F118" w14:textId="77777777" w:rsidR="00C937C3" w:rsidRDefault="00C937C3" w:rsidP="00FC57D8">
      <w:pPr>
        <w:pStyle w:val="NormlWeb"/>
        <w:spacing w:before="0" w:beforeAutospacing="0" w:after="0" w:afterAutospacing="0"/>
        <w:contextualSpacing/>
        <w:jc w:val="both"/>
      </w:pPr>
    </w:p>
    <w:p w14:paraId="698E1C54" w14:textId="77777777" w:rsidR="008D068C" w:rsidRPr="008D068C" w:rsidRDefault="008D068C" w:rsidP="00FC57D8">
      <w:pPr>
        <w:pStyle w:val="NormlWeb"/>
        <w:spacing w:before="0" w:beforeAutospacing="0" w:after="0" w:afterAutospacing="0"/>
        <w:contextualSpacing/>
        <w:rPr>
          <w:b/>
        </w:rPr>
      </w:pPr>
      <w:r w:rsidRPr="008D068C">
        <w:rPr>
          <w:b/>
        </w:rPr>
        <w:t xml:space="preserve">A </w:t>
      </w:r>
      <w:proofErr w:type="spellStart"/>
      <w:r w:rsidRPr="008D068C">
        <w:rPr>
          <w:b/>
        </w:rPr>
        <w:t>Poszeidon</w:t>
      </w:r>
      <w:proofErr w:type="spellEnd"/>
      <w:r w:rsidRPr="008D068C">
        <w:rPr>
          <w:b/>
        </w:rPr>
        <w:t xml:space="preserve"> rendsze</w:t>
      </w:r>
      <w:r>
        <w:rPr>
          <w:b/>
        </w:rPr>
        <w:t>rrel végzett iktatás szabályai:</w:t>
      </w:r>
    </w:p>
    <w:p w14:paraId="0BE1B10A" w14:textId="77777777" w:rsidR="008D068C" w:rsidRDefault="008D068C" w:rsidP="00FC57D8">
      <w:pPr>
        <w:pStyle w:val="NormlWeb"/>
        <w:spacing w:before="0" w:beforeAutospacing="0" w:after="0" w:afterAutospacing="0"/>
        <w:contextualSpacing/>
        <w:jc w:val="both"/>
      </w:pPr>
      <w:r>
        <w:t xml:space="preserve">Az intézmény minden hivatalos iratát – legyen az papír alapú vagy elektronikus – a </w:t>
      </w:r>
      <w:proofErr w:type="spellStart"/>
      <w:r>
        <w:t>Poszeidon</w:t>
      </w:r>
      <w:proofErr w:type="spellEnd"/>
      <w:r>
        <w:t xml:space="preserve"> rendszerben iktatja.</w:t>
      </w:r>
    </w:p>
    <w:p w14:paraId="6C517D09" w14:textId="77777777" w:rsidR="008D068C" w:rsidRDefault="008D068C" w:rsidP="00FC57D8">
      <w:pPr>
        <w:pStyle w:val="NormlWeb"/>
        <w:spacing w:before="0" w:beforeAutospacing="0" w:after="0" w:afterAutospacing="0"/>
        <w:contextualSpacing/>
        <w:jc w:val="both"/>
      </w:pPr>
      <w:r>
        <w:t>Az iktatás egyedi azonosítószámmal történik, amely biztosítja az irat visszakereshetőségét.</w:t>
      </w:r>
    </w:p>
    <w:p w14:paraId="0D36A926" w14:textId="77777777" w:rsidR="007A4E1F" w:rsidRDefault="008D068C" w:rsidP="00FC57D8">
      <w:pPr>
        <w:pStyle w:val="NormlWeb"/>
        <w:spacing w:before="0" w:beforeAutospacing="0" w:after="0" w:afterAutospacing="0"/>
        <w:contextualSpacing/>
        <w:jc w:val="both"/>
      </w:pPr>
      <w:r>
        <w:t xml:space="preserve">A rendszer lehetőséget biztosít az iratok érkeztetésére, szignálására, továbbítására, határidő-figyelésre és archiválásra. </w:t>
      </w:r>
    </w:p>
    <w:p w14:paraId="0503D96B" w14:textId="77777777" w:rsidR="008D068C" w:rsidRDefault="00AE3A9E" w:rsidP="00FC57D8">
      <w:pPr>
        <w:pStyle w:val="NormlWeb"/>
        <w:spacing w:before="0" w:beforeAutospacing="0" w:after="0" w:afterAutospacing="0"/>
        <w:contextualSpacing/>
        <w:jc w:val="both"/>
      </w:pPr>
      <w:r w:rsidRPr="00AE3A9E">
        <w:t>Irat csak a megfelelő metaadatokkal (iktatószám, dátum, ügyintéző, ügytípus) vihető fel.</w:t>
      </w:r>
      <w:r>
        <w:t xml:space="preserve"> </w:t>
      </w:r>
      <w:r w:rsidR="008D068C">
        <w:t xml:space="preserve">A nem iktatandó, de megőrzendő iratok nyilvántartása külön, a </w:t>
      </w:r>
      <w:proofErr w:type="spellStart"/>
      <w:r w:rsidR="008D068C">
        <w:t>Poszeidon</w:t>
      </w:r>
      <w:proofErr w:type="spellEnd"/>
      <w:r w:rsidR="008D068C">
        <w:t xml:space="preserve"> rendszer nem iktatott iratmoduljában történik.</w:t>
      </w:r>
    </w:p>
    <w:p w14:paraId="7FB8A3B3" w14:textId="77777777" w:rsidR="00032525" w:rsidRDefault="00032525" w:rsidP="00FC57D8">
      <w:pPr>
        <w:pStyle w:val="NormlWeb"/>
        <w:spacing w:before="0" w:beforeAutospacing="0" w:after="0" w:afterAutospacing="0"/>
        <w:contextualSpacing/>
        <w:jc w:val="both"/>
      </w:pPr>
    </w:p>
    <w:p w14:paraId="696D1551" w14:textId="77777777" w:rsidR="00AE3A9E" w:rsidRPr="00AE3A9E" w:rsidRDefault="00AE3A9E" w:rsidP="00FC57D8">
      <w:pPr>
        <w:pStyle w:val="NormlWeb"/>
        <w:spacing w:before="0" w:beforeAutospacing="0" w:after="0" w:afterAutospacing="0"/>
        <w:contextualSpacing/>
        <w:jc w:val="both"/>
        <w:rPr>
          <w:b/>
        </w:rPr>
      </w:pPr>
      <w:r w:rsidRPr="00AE3A9E">
        <w:rPr>
          <w:b/>
        </w:rPr>
        <w:t>Mentés és archiválás</w:t>
      </w:r>
    </w:p>
    <w:p w14:paraId="18D7B80B" w14:textId="77777777" w:rsidR="00AE3A9E" w:rsidRDefault="00AE3A9E" w:rsidP="00FC57D8">
      <w:pPr>
        <w:pStyle w:val="NormlWeb"/>
        <w:numPr>
          <w:ilvl w:val="0"/>
          <w:numId w:val="21"/>
        </w:numPr>
        <w:spacing w:before="0" w:beforeAutospacing="0" w:after="0" w:afterAutospacing="0"/>
        <w:contextualSpacing/>
        <w:jc w:val="both"/>
      </w:pPr>
      <w:r>
        <w:t>A rendszer automatikusan menti az adatokat, de havi rendszerességgel manuális ellenőrzés szükséges.</w:t>
      </w:r>
    </w:p>
    <w:p w14:paraId="26BC3BE4" w14:textId="77777777" w:rsidR="00AE3A9E" w:rsidRDefault="00AE3A9E" w:rsidP="00FC57D8">
      <w:pPr>
        <w:pStyle w:val="NormlWeb"/>
        <w:numPr>
          <w:ilvl w:val="0"/>
          <w:numId w:val="21"/>
        </w:numPr>
        <w:spacing w:before="0" w:beforeAutospacing="0" w:after="0" w:afterAutospacing="0"/>
        <w:contextualSpacing/>
        <w:jc w:val="both"/>
      </w:pPr>
      <w:r>
        <w:t>Az iratok archiválása az iratkezelési szabályzat szerint történik.</w:t>
      </w:r>
    </w:p>
    <w:p w14:paraId="1E524EA8" w14:textId="77777777" w:rsidR="008D068C" w:rsidRDefault="008D068C" w:rsidP="00FC57D8">
      <w:pPr>
        <w:pStyle w:val="NormlWeb"/>
        <w:spacing w:before="0" w:beforeAutospacing="0" w:after="0" w:afterAutospacing="0"/>
        <w:contextualSpacing/>
      </w:pPr>
    </w:p>
    <w:p w14:paraId="56A038AE" w14:textId="77777777" w:rsidR="00845503" w:rsidRPr="003A5142" w:rsidRDefault="00845503" w:rsidP="00FC57D8">
      <w:pPr>
        <w:pStyle w:val="NormlWeb"/>
        <w:spacing w:before="0" w:beforeAutospacing="0" w:after="0" w:afterAutospacing="0"/>
        <w:contextualSpacing/>
        <w:rPr>
          <w:b/>
        </w:rPr>
      </w:pPr>
      <w:r w:rsidRPr="003A5142">
        <w:rPr>
          <w:b/>
        </w:rPr>
        <w:t>Szülői hozzáférés</w:t>
      </w:r>
    </w:p>
    <w:p w14:paraId="5BAB4726" w14:textId="77777777" w:rsidR="003A5142" w:rsidRDefault="00845503" w:rsidP="00FC57D8">
      <w:pPr>
        <w:pStyle w:val="NormlWeb"/>
        <w:spacing w:before="0" w:beforeAutospacing="0" w:after="0" w:afterAutospacing="0"/>
        <w:contextualSpacing/>
        <w:jc w:val="both"/>
      </w:pPr>
      <w:r w:rsidRPr="003A5142">
        <w:t xml:space="preserve">A rendszerben a szülők számára hozzáférés nem biztosított, mivel a </w:t>
      </w:r>
      <w:proofErr w:type="spellStart"/>
      <w:r w:rsidRPr="003A5142">
        <w:t>Poszeidon</w:t>
      </w:r>
      <w:proofErr w:type="spellEnd"/>
      <w:r w:rsidRPr="003A5142">
        <w:t xml:space="preserve"> rendszer kizárólag belső adminisztrációs és iktatási célokat szolgál.</w:t>
      </w:r>
    </w:p>
    <w:p w14:paraId="54D551C6" w14:textId="77777777" w:rsidR="008D068C" w:rsidRDefault="008D068C" w:rsidP="00FC57D8">
      <w:pPr>
        <w:pStyle w:val="NormlWeb"/>
        <w:spacing w:before="0" w:beforeAutospacing="0" w:after="0" w:afterAutospacing="0"/>
        <w:contextualSpacing/>
      </w:pPr>
    </w:p>
    <w:p w14:paraId="16AEF206" w14:textId="77777777" w:rsidR="008D068C" w:rsidRPr="008D068C" w:rsidRDefault="008D068C" w:rsidP="00FC57D8">
      <w:pPr>
        <w:pStyle w:val="NormlWeb"/>
        <w:spacing w:before="0" w:beforeAutospacing="0" w:after="0" w:afterAutospacing="0"/>
        <w:contextualSpacing/>
        <w:rPr>
          <w:b/>
        </w:rPr>
      </w:pPr>
      <w:r w:rsidRPr="008D068C">
        <w:rPr>
          <w:b/>
        </w:rPr>
        <w:t>Felelősségi körök:</w:t>
      </w:r>
    </w:p>
    <w:p w14:paraId="50878288" w14:textId="77777777" w:rsidR="008D068C" w:rsidRDefault="008D068C" w:rsidP="00FC57D8">
      <w:pPr>
        <w:pStyle w:val="NormlWeb"/>
        <w:spacing w:before="0" w:beforeAutospacing="0" w:after="0" w:afterAutospacing="0"/>
        <w:contextualSpacing/>
        <w:jc w:val="both"/>
      </w:pPr>
      <w:r>
        <w:t>Az iratkezelésért az intézmény igazgatósága, illetve az iratkezelési felelős óvodatitkár felel.</w:t>
      </w:r>
    </w:p>
    <w:p w14:paraId="79A777A4" w14:textId="77777777" w:rsidR="008D068C" w:rsidRDefault="008D068C" w:rsidP="00FC57D8">
      <w:pPr>
        <w:pStyle w:val="NormlWeb"/>
        <w:spacing w:before="0" w:beforeAutospacing="0" w:after="0" w:afterAutospacing="0"/>
        <w:contextualSpacing/>
        <w:jc w:val="both"/>
      </w:pPr>
      <w:r>
        <w:t>Az iktatást csak az arra kijelölt személyek végezhetik a rendszerbe történő belépést követően.</w:t>
      </w:r>
    </w:p>
    <w:p w14:paraId="28A5BF6C" w14:textId="77777777" w:rsidR="008D068C" w:rsidRDefault="008D068C" w:rsidP="00FC57D8">
      <w:pPr>
        <w:pStyle w:val="NormlWeb"/>
        <w:spacing w:before="0" w:beforeAutospacing="0" w:after="0" w:afterAutospacing="0"/>
        <w:contextualSpacing/>
        <w:jc w:val="both"/>
      </w:pPr>
      <w:r>
        <w:t>A hozzáférések szintje jogosultság alapján kerül meghatározásra, figyelemmel az adatvédelemre.</w:t>
      </w:r>
    </w:p>
    <w:p w14:paraId="79AD5AFD" w14:textId="77777777" w:rsidR="008D068C" w:rsidRDefault="008D068C" w:rsidP="00FC57D8">
      <w:pPr>
        <w:pStyle w:val="NormlWeb"/>
        <w:spacing w:before="0" w:beforeAutospacing="0" w:after="0" w:afterAutospacing="0"/>
        <w:contextualSpacing/>
      </w:pPr>
    </w:p>
    <w:p w14:paraId="0A888410" w14:textId="77777777" w:rsidR="00845503" w:rsidRPr="003A5142" w:rsidRDefault="00845503" w:rsidP="00FC57D8">
      <w:pPr>
        <w:pStyle w:val="NormlWeb"/>
        <w:spacing w:before="0" w:beforeAutospacing="0" w:after="0" w:afterAutospacing="0"/>
        <w:contextualSpacing/>
        <w:rPr>
          <w:b/>
        </w:rPr>
      </w:pPr>
      <w:r w:rsidRPr="003A5142">
        <w:rPr>
          <w:b/>
        </w:rPr>
        <w:t>Adatkezelés</w:t>
      </w:r>
    </w:p>
    <w:p w14:paraId="323F1FDF" w14:textId="77777777" w:rsidR="00C937C3" w:rsidRDefault="00845503" w:rsidP="00FC57D8">
      <w:pPr>
        <w:pStyle w:val="NormlWeb"/>
        <w:spacing w:before="0" w:beforeAutospacing="0" w:after="0" w:afterAutospacing="0"/>
        <w:contextualSpacing/>
        <w:jc w:val="both"/>
      </w:pPr>
      <w:r w:rsidRPr="003A5142">
        <w:t xml:space="preserve">A </w:t>
      </w:r>
      <w:proofErr w:type="spellStart"/>
      <w:r w:rsidRPr="003A5142">
        <w:t>Poszeidon</w:t>
      </w:r>
      <w:proofErr w:type="spellEnd"/>
      <w:r w:rsidRPr="003A5142">
        <w:t xml:space="preserve"> rendszer használata során az intézmény minden esetben betartja a </w:t>
      </w:r>
      <w:r w:rsidRPr="003A5142">
        <w:rPr>
          <w:rStyle w:val="Kiemels2"/>
        </w:rPr>
        <w:t>vonatkozó adatvédelmi és köznevelési jogszabályokat</w:t>
      </w:r>
      <w:r w:rsidRPr="003A5142">
        <w:t xml:space="preserve">, különösen az </w:t>
      </w:r>
      <w:r w:rsidRPr="003A5142">
        <w:rPr>
          <w:rStyle w:val="Kiemels2"/>
        </w:rPr>
        <w:t>Európai Unió általános adatvédelmi rendeletét (GDPR)</w:t>
      </w:r>
      <w:r w:rsidRPr="003A5142">
        <w:t xml:space="preserve">, valamint a </w:t>
      </w:r>
      <w:r w:rsidRPr="003A5142">
        <w:rPr>
          <w:rStyle w:val="Kiemels2"/>
        </w:rPr>
        <w:t>nemzeti adatvédelmi előírásokat</w:t>
      </w:r>
      <w:r w:rsidRPr="003A5142">
        <w:t xml:space="preserve">. </w:t>
      </w:r>
    </w:p>
    <w:p w14:paraId="3AB6817C" w14:textId="77777777" w:rsidR="00591F75" w:rsidRPr="003A5142" w:rsidRDefault="00845503" w:rsidP="00FC57D8">
      <w:pPr>
        <w:pStyle w:val="NormlWeb"/>
        <w:spacing w:before="0" w:beforeAutospacing="0" w:after="0" w:afterAutospacing="0"/>
        <w:contextualSpacing/>
        <w:jc w:val="both"/>
      </w:pPr>
      <w:r w:rsidRPr="003A5142">
        <w:t>Az iratok és dokumentumok kezelésére vonatkozó szabályokat az intézmény Adatkezelési Szabályzata tartalmazza.</w:t>
      </w:r>
    </w:p>
    <w:p w14:paraId="069232DD" w14:textId="77777777" w:rsidR="00591F75" w:rsidRPr="003A5142" w:rsidRDefault="00591F75" w:rsidP="00FC57D8">
      <w:pPr>
        <w:pStyle w:val="NormlWeb"/>
        <w:spacing w:before="0" w:beforeAutospacing="0" w:after="0" w:afterAutospacing="0"/>
        <w:contextualSpacing/>
        <w:jc w:val="both"/>
      </w:pPr>
      <w:r w:rsidRPr="003A5142">
        <w:t>Az iratok archiválása az intézmény irattári terve alapján történik, elektronikus formában is.</w:t>
      </w:r>
    </w:p>
    <w:p w14:paraId="31B60055" w14:textId="77777777" w:rsidR="00591F75" w:rsidRDefault="00591F75" w:rsidP="00FC57D8">
      <w:pPr>
        <w:pStyle w:val="NormlWeb"/>
        <w:spacing w:before="0" w:beforeAutospacing="0" w:after="0" w:afterAutospacing="0"/>
        <w:contextualSpacing/>
        <w:jc w:val="both"/>
      </w:pPr>
      <w:r w:rsidRPr="003A5142">
        <w:t>A lezárt ügyek iratai a jogszabályban meghatározott megőrzési idő lejártáig a rendszerben elérhetők, utána selejtezésre vagy levéltári átadásra kerülnek.</w:t>
      </w:r>
    </w:p>
    <w:p w14:paraId="2E3791A0" w14:textId="77777777" w:rsidR="00334603" w:rsidRDefault="00334603" w:rsidP="00FC57D8">
      <w:pPr>
        <w:spacing w:after="0" w:line="240" w:lineRule="auto"/>
        <w:contextualSpacing/>
        <w:rPr>
          <w:rStyle w:val="Kiemels2"/>
          <w:rFonts w:ascii="Times New Roman" w:hAnsi="Times New Roman" w:cs="Times New Roman"/>
          <w:sz w:val="24"/>
          <w:szCs w:val="24"/>
        </w:rPr>
      </w:pPr>
    </w:p>
    <w:p w14:paraId="24DA6B50" w14:textId="77777777" w:rsidR="00003B1F" w:rsidRPr="00F51507" w:rsidRDefault="002057B4" w:rsidP="00FC57D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Kiemels2"/>
          <w:rFonts w:ascii="Times New Roman" w:hAnsi="Times New Roman" w:cs="Times New Roman"/>
          <w:sz w:val="28"/>
          <w:szCs w:val="28"/>
        </w:rPr>
        <w:t xml:space="preserve">14.4. </w:t>
      </w:r>
      <w:r w:rsidR="00003B1F" w:rsidRPr="00334603">
        <w:rPr>
          <w:rStyle w:val="Kiemels2"/>
          <w:rFonts w:ascii="Times New Roman" w:hAnsi="Times New Roman" w:cs="Times New Roman"/>
          <w:sz w:val="28"/>
          <w:szCs w:val="28"/>
        </w:rPr>
        <w:t>Elektronikus aláírás és időbélyegző használata</w:t>
      </w:r>
    </w:p>
    <w:p w14:paraId="6A539AC6" w14:textId="77777777" w:rsidR="00003B1F" w:rsidRPr="00334603" w:rsidRDefault="00003B1F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34603">
        <w:rPr>
          <w:rFonts w:ascii="Times New Roman" w:hAnsi="Times New Roman" w:cs="Times New Roman"/>
          <w:b/>
          <w:sz w:val="24"/>
          <w:szCs w:val="24"/>
        </w:rPr>
        <w:t>A rendszer bevezetése</w:t>
      </w:r>
    </w:p>
    <w:p w14:paraId="24659F68" w14:textId="77777777" w:rsidR="00003B1F" w:rsidRDefault="00003B1F" w:rsidP="00FC57D8">
      <w:pPr>
        <w:pStyle w:val="NormlWeb"/>
        <w:spacing w:before="0" w:beforeAutospacing="0" w:after="0" w:afterAutospacing="0"/>
        <w:contextualSpacing/>
        <w:jc w:val="both"/>
      </w:pPr>
      <w:r w:rsidRPr="008D068C">
        <w:t xml:space="preserve">Az </w:t>
      </w:r>
      <w:r w:rsidRPr="008D068C">
        <w:rPr>
          <w:rStyle w:val="Kiemels2"/>
        </w:rPr>
        <w:t>Alsó-Tisza-menti Többcélú Óvodák és Mini Bölcsődék</w:t>
      </w:r>
      <w:r w:rsidRPr="008D068C">
        <w:t xml:space="preserve"> intézmény</w:t>
      </w:r>
      <w:r w:rsidR="00032525">
        <w:t>,</w:t>
      </w:r>
      <w:r w:rsidRPr="008D068C">
        <w:t xml:space="preserve"> a digitális ügyintézés és a jogszabályi előírásoknak való megfelelés érdekében </w:t>
      </w:r>
      <w:r w:rsidRPr="008D068C">
        <w:rPr>
          <w:rStyle w:val="Kiemels2"/>
        </w:rPr>
        <w:t>elektronikus aláírás</w:t>
      </w:r>
      <w:r w:rsidRPr="008D068C">
        <w:t xml:space="preserve"> és </w:t>
      </w:r>
      <w:r w:rsidRPr="008D068C">
        <w:rPr>
          <w:rStyle w:val="Kiemels2"/>
        </w:rPr>
        <w:t>időbélyegző</w:t>
      </w:r>
      <w:r w:rsidRPr="008D068C">
        <w:t xml:space="preserve"> alkalmazását vezeti be a hivatalos iratok hitelesítése és az elektronikus dokumentumkezelés támogatása érdekében.</w:t>
      </w:r>
    </w:p>
    <w:p w14:paraId="69A12DD3" w14:textId="77777777" w:rsidR="00334603" w:rsidRPr="00334603" w:rsidRDefault="00334603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767D7B5" w14:textId="77777777" w:rsidR="00003B1F" w:rsidRPr="00334603" w:rsidRDefault="00003B1F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34603">
        <w:rPr>
          <w:rFonts w:ascii="Times New Roman" w:hAnsi="Times New Roman" w:cs="Times New Roman"/>
          <w:b/>
          <w:sz w:val="24"/>
          <w:szCs w:val="24"/>
        </w:rPr>
        <w:t>Az elektronikus aláírás célja</w:t>
      </w:r>
    </w:p>
    <w:p w14:paraId="15CB35B7" w14:textId="77777777" w:rsidR="00003B1F" w:rsidRPr="008D068C" w:rsidRDefault="00003B1F" w:rsidP="00FC57D8">
      <w:pPr>
        <w:pStyle w:val="NormlWeb"/>
        <w:spacing w:before="0" w:beforeAutospacing="0" w:after="0" w:afterAutospacing="0"/>
        <w:contextualSpacing/>
      </w:pPr>
      <w:r w:rsidRPr="008D068C">
        <w:t>Az elektronikus aláírás biztosítja:</w:t>
      </w:r>
    </w:p>
    <w:p w14:paraId="2FD863BB" w14:textId="77777777" w:rsidR="00003B1F" w:rsidRPr="008D068C" w:rsidRDefault="00003B1F" w:rsidP="00FC57D8">
      <w:pPr>
        <w:pStyle w:val="NormlWeb"/>
        <w:numPr>
          <w:ilvl w:val="0"/>
          <w:numId w:val="16"/>
        </w:numPr>
        <w:spacing w:before="0" w:beforeAutospacing="0" w:after="0" w:afterAutospacing="0"/>
        <w:contextualSpacing/>
      </w:pPr>
      <w:r w:rsidRPr="008D068C">
        <w:t>a dokumentumok hitelességét, integritását és a tartalom sértetlenségét,</w:t>
      </w:r>
    </w:p>
    <w:p w14:paraId="1B76C3E5" w14:textId="77777777" w:rsidR="00003B1F" w:rsidRPr="008D068C" w:rsidRDefault="00003B1F" w:rsidP="00FC57D8">
      <w:pPr>
        <w:pStyle w:val="NormlWeb"/>
        <w:numPr>
          <w:ilvl w:val="0"/>
          <w:numId w:val="16"/>
        </w:numPr>
        <w:spacing w:before="0" w:beforeAutospacing="0" w:after="0" w:afterAutospacing="0"/>
        <w:contextualSpacing/>
      </w:pPr>
      <w:r w:rsidRPr="008D068C">
        <w:t>az aláíró személy azonosíthatóságát és az aláírás jogi érvényességét,</w:t>
      </w:r>
    </w:p>
    <w:p w14:paraId="3645DC31" w14:textId="77777777" w:rsidR="00003B1F" w:rsidRPr="008D068C" w:rsidRDefault="00003B1F" w:rsidP="00FC57D8">
      <w:pPr>
        <w:pStyle w:val="NormlWeb"/>
        <w:numPr>
          <w:ilvl w:val="0"/>
          <w:numId w:val="16"/>
        </w:numPr>
        <w:spacing w:before="0" w:beforeAutospacing="0" w:after="0" w:afterAutospacing="0"/>
        <w:contextualSpacing/>
      </w:pPr>
      <w:r w:rsidRPr="008D068C">
        <w:lastRenderedPageBreak/>
        <w:t xml:space="preserve">az </w:t>
      </w:r>
      <w:r w:rsidR="00334603">
        <w:t>intézmény</w:t>
      </w:r>
      <w:r w:rsidRPr="008D068C">
        <w:t xml:space="preserve"> által kiállított vagy átvett elektronikus iratok hivatalos státuszát.</w:t>
      </w:r>
    </w:p>
    <w:p w14:paraId="311D1FE4" w14:textId="77777777" w:rsidR="00334603" w:rsidRDefault="00334603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55D2A5F" w14:textId="77777777" w:rsidR="00003B1F" w:rsidRPr="00334603" w:rsidRDefault="00003B1F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34603">
        <w:rPr>
          <w:rFonts w:ascii="Times New Roman" w:hAnsi="Times New Roman" w:cs="Times New Roman"/>
          <w:b/>
          <w:sz w:val="24"/>
          <w:szCs w:val="24"/>
        </w:rPr>
        <w:t>Az időbélyegző használata</w:t>
      </w:r>
    </w:p>
    <w:p w14:paraId="222F4F5D" w14:textId="77777777" w:rsidR="00003B1F" w:rsidRPr="00334603" w:rsidRDefault="00003B1F" w:rsidP="00FC57D8">
      <w:pPr>
        <w:pStyle w:val="NormlWeb"/>
        <w:spacing w:before="0" w:beforeAutospacing="0" w:after="0" w:afterAutospacing="0"/>
        <w:contextualSpacing/>
        <w:rPr>
          <w:u w:val="single"/>
        </w:rPr>
      </w:pPr>
      <w:r w:rsidRPr="00334603">
        <w:rPr>
          <w:u w:val="single"/>
        </w:rPr>
        <w:t>Az elektronikus időbélyegző célja:</w:t>
      </w:r>
    </w:p>
    <w:p w14:paraId="0C0455E4" w14:textId="77777777" w:rsidR="00003B1F" w:rsidRPr="008D068C" w:rsidRDefault="00003B1F" w:rsidP="00FC57D8">
      <w:pPr>
        <w:pStyle w:val="NormlWeb"/>
        <w:numPr>
          <w:ilvl w:val="0"/>
          <w:numId w:val="17"/>
        </w:numPr>
        <w:spacing w:before="0" w:beforeAutospacing="0" w:after="0" w:afterAutospacing="0"/>
        <w:contextualSpacing/>
      </w:pPr>
      <w:r w:rsidRPr="008D068C">
        <w:t>a dokumentumok időpontjának hitelesítése és rögzítése a rendszerben,</w:t>
      </w:r>
    </w:p>
    <w:p w14:paraId="1D5FBAA9" w14:textId="77777777" w:rsidR="00003B1F" w:rsidRPr="008D068C" w:rsidRDefault="00003B1F" w:rsidP="00FC57D8">
      <w:pPr>
        <w:pStyle w:val="NormlWeb"/>
        <w:numPr>
          <w:ilvl w:val="0"/>
          <w:numId w:val="17"/>
        </w:numPr>
        <w:spacing w:before="0" w:beforeAutospacing="0" w:after="0" w:afterAutospacing="0"/>
        <w:contextualSpacing/>
      </w:pPr>
      <w:r w:rsidRPr="008D068C">
        <w:t>a dokumentumok és iratok fogadási, kiadási vagy módosítási időpontjának pontos megjelenítése,</w:t>
      </w:r>
    </w:p>
    <w:p w14:paraId="7C88AD06" w14:textId="77777777" w:rsidR="00003B1F" w:rsidRPr="008D068C" w:rsidRDefault="00003B1F" w:rsidP="00FC57D8">
      <w:pPr>
        <w:pStyle w:val="NormlWeb"/>
        <w:numPr>
          <w:ilvl w:val="0"/>
          <w:numId w:val="17"/>
        </w:numPr>
        <w:spacing w:before="0" w:beforeAutospacing="0" w:after="0" w:afterAutospacing="0"/>
        <w:contextualSpacing/>
      </w:pPr>
      <w:r w:rsidRPr="008D068C">
        <w:t>a jogszabályi előírásoknak megfelelően a dokumentumok archiválása.</w:t>
      </w:r>
    </w:p>
    <w:p w14:paraId="2262B1E6" w14:textId="77777777" w:rsidR="00334603" w:rsidRDefault="00334603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F4F7BA1" w14:textId="77777777" w:rsidR="00003B1F" w:rsidRPr="00334603" w:rsidRDefault="00003B1F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34603">
        <w:rPr>
          <w:rFonts w:ascii="Times New Roman" w:hAnsi="Times New Roman" w:cs="Times New Roman"/>
          <w:b/>
          <w:sz w:val="24"/>
          <w:szCs w:val="24"/>
        </w:rPr>
        <w:t>A rendszer kezelése</w:t>
      </w:r>
    </w:p>
    <w:p w14:paraId="6746965E" w14:textId="77777777" w:rsidR="00003B1F" w:rsidRPr="008D068C" w:rsidRDefault="00003B1F" w:rsidP="00FC57D8">
      <w:pPr>
        <w:pStyle w:val="NormlWeb"/>
        <w:numPr>
          <w:ilvl w:val="0"/>
          <w:numId w:val="18"/>
        </w:numPr>
        <w:spacing w:before="0" w:beforeAutospacing="0" w:after="0" w:afterAutospacing="0"/>
        <w:contextualSpacing/>
      </w:pPr>
      <w:r w:rsidRPr="008D068C">
        <w:t xml:space="preserve">Az elektronikus aláírást és időbélyegzőt kizárólag az </w:t>
      </w:r>
      <w:r w:rsidR="00334603">
        <w:rPr>
          <w:rStyle w:val="Kiemels2"/>
        </w:rPr>
        <w:t>intézmény</w:t>
      </w:r>
      <w:r w:rsidRPr="008D068C">
        <w:rPr>
          <w:rStyle w:val="Kiemels2"/>
        </w:rPr>
        <w:t xml:space="preserve"> igazgatósága</w:t>
      </w:r>
      <w:r w:rsidR="00334603">
        <w:t xml:space="preserve"> alkalmazhatj</w:t>
      </w:r>
      <w:r w:rsidRPr="008D068C">
        <w:t>a hivatalos dokumentumok aláírására és hitelesítésére.</w:t>
      </w:r>
    </w:p>
    <w:p w14:paraId="1A038DE9" w14:textId="77777777" w:rsidR="00003B1F" w:rsidRPr="008D068C" w:rsidRDefault="00003B1F" w:rsidP="00FC57D8">
      <w:pPr>
        <w:pStyle w:val="NormlWeb"/>
        <w:numPr>
          <w:ilvl w:val="0"/>
          <w:numId w:val="18"/>
        </w:numPr>
        <w:spacing w:before="0" w:beforeAutospacing="0" w:after="0" w:afterAutospacing="0"/>
        <w:contextualSpacing/>
      </w:pPr>
      <w:r w:rsidRPr="008D068C">
        <w:t xml:space="preserve">Az aláírás és időbélyegző alkalmazása kizárólag olyan dokumentumok esetén lehetséges, amelyek megfelelnek az </w:t>
      </w:r>
      <w:r w:rsidR="00334603">
        <w:rPr>
          <w:rStyle w:val="Kiemels2"/>
        </w:rPr>
        <w:t>Intézmény</w:t>
      </w:r>
      <w:r w:rsidRPr="008D068C">
        <w:rPr>
          <w:rStyle w:val="Kiemels2"/>
        </w:rPr>
        <w:t xml:space="preserve"> dokumentumkezelési szabályzatában</w:t>
      </w:r>
      <w:r w:rsidRPr="008D068C">
        <w:t xml:space="preserve"> meghatározott feltételeknek.</w:t>
      </w:r>
    </w:p>
    <w:p w14:paraId="1567DD7E" w14:textId="77777777" w:rsidR="00334603" w:rsidRDefault="00334603" w:rsidP="00FC57D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CA8E6F1" w14:textId="77777777" w:rsidR="00003B1F" w:rsidRPr="00334603" w:rsidRDefault="00003B1F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34603">
        <w:rPr>
          <w:rFonts w:ascii="Times New Roman" w:hAnsi="Times New Roman" w:cs="Times New Roman"/>
          <w:b/>
          <w:sz w:val="24"/>
          <w:szCs w:val="24"/>
        </w:rPr>
        <w:t>Adatkezelés</w:t>
      </w:r>
    </w:p>
    <w:p w14:paraId="06B07FED" w14:textId="77777777" w:rsidR="00032525" w:rsidRDefault="00003B1F" w:rsidP="00FC57D8">
      <w:pPr>
        <w:pStyle w:val="NormlWeb"/>
        <w:spacing w:before="0" w:beforeAutospacing="0" w:after="0" w:afterAutospacing="0"/>
        <w:contextualSpacing/>
        <w:jc w:val="both"/>
      </w:pPr>
      <w:r w:rsidRPr="008D068C">
        <w:t xml:space="preserve">Az elektronikus aláírás és időbélyegző használata során az intézmény minden esetben betartja az </w:t>
      </w:r>
      <w:r w:rsidRPr="008D068C">
        <w:rPr>
          <w:rStyle w:val="Kiemels2"/>
        </w:rPr>
        <w:t>adatvédelmi előírásokat</w:t>
      </w:r>
      <w:r w:rsidRPr="008D068C">
        <w:t xml:space="preserve">, különösen a </w:t>
      </w:r>
      <w:r w:rsidRPr="008D068C">
        <w:rPr>
          <w:rStyle w:val="Kiemels2"/>
        </w:rPr>
        <w:t>GDPR</w:t>
      </w:r>
      <w:r w:rsidRPr="008D068C">
        <w:t xml:space="preserve"> és egyéb vonatkozó jogszabályokat. </w:t>
      </w:r>
    </w:p>
    <w:p w14:paraId="3C284871" w14:textId="77777777" w:rsidR="00003B1F" w:rsidRPr="008D068C" w:rsidRDefault="00003B1F" w:rsidP="00FC57D8">
      <w:pPr>
        <w:pStyle w:val="NormlWeb"/>
        <w:spacing w:before="0" w:beforeAutospacing="0" w:after="0" w:afterAutospacing="0"/>
        <w:contextualSpacing/>
        <w:jc w:val="both"/>
      </w:pPr>
      <w:r w:rsidRPr="008D068C">
        <w:t xml:space="preserve">A rendszeren keresztül végzett dokumentumkezelés minden esetben megfelel a </w:t>
      </w:r>
      <w:r w:rsidRPr="008D068C">
        <w:rPr>
          <w:rStyle w:val="Kiemels2"/>
        </w:rPr>
        <w:t>vonatkozó adatkezelési szabályzatnak</w:t>
      </w:r>
      <w:r w:rsidRPr="008D068C">
        <w:t>, biztosítva ezzel a gyermekek és a szülők adatainak védelmét.</w:t>
      </w:r>
    </w:p>
    <w:p w14:paraId="706FEA5E" w14:textId="77777777" w:rsidR="008D068C" w:rsidRDefault="008D068C" w:rsidP="00FC57D8">
      <w:pPr>
        <w:pStyle w:val="NormlWeb"/>
        <w:spacing w:after="0" w:afterAutospacing="0"/>
        <w:contextualSpacing/>
      </w:pPr>
    </w:p>
    <w:p w14:paraId="107F17C1" w14:textId="77777777" w:rsidR="000F178B" w:rsidRPr="007A4E1F" w:rsidRDefault="000F178B" w:rsidP="00FC57D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0F178B" w:rsidRPr="007A4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60806"/>
    <w:multiLevelType w:val="multilevel"/>
    <w:tmpl w:val="115EB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A91CE8"/>
    <w:multiLevelType w:val="hybridMultilevel"/>
    <w:tmpl w:val="0792CE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C17A0"/>
    <w:multiLevelType w:val="hybridMultilevel"/>
    <w:tmpl w:val="EE8C306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1728ED"/>
    <w:multiLevelType w:val="multilevel"/>
    <w:tmpl w:val="9B5ED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82774A"/>
    <w:multiLevelType w:val="hybridMultilevel"/>
    <w:tmpl w:val="628C33F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6A2A26"/>
    <w:multiLevelType w:val="hybridMultilevel"/>
    <w:tmpl w:val="5B08CAAC"/>
    <w:lvl w:ilvl="0" w:tplc="E43C512E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758CA"/>
    <w:multiLevelType w:val="hybridMultilevel"/>
    <w:tmpl w:val="2012B9D4"/>
    <w:lvl w:ilvl="0" w:tplc="E43C512E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2D2418"/>
    <w:multiLevelType w:val="multilevel"/>
    <w:tmpl w:val="E0FA5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FF1C2C"/>
    <w:multiLevelType w:val="multilevel"/>
    <w:tmpl w:val="F1BA3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B9505E"/>
    <w:multiLevelType w:val="hybridMultilevel"/>
    <w:tmpl w:val="C090F528"/>
    <w:lvl w:ilvl="0" w:tplc="E43C512E">
      <w:numFmt w:val="bullet"/>
      <w:lvlText w:val="•"/>
      <w:lvlJc w:val="left"/>
      <w:pPr>
        <w:ind w:left="142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78029E"/>
    <w:multiLevelType w:val="multilevel"/>
    <w:tmpl w:val="2B548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EC2418"/>
    <w:multiLevelType w:val="multilevel"/>
    <w:tmpl w:val="D0C6E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0E2114"/>
    <w:multiLevelType w:val="hybridMultilevel"/>
    <w:tmpl w:val="5D864F06"/>
    <w:lvl w:ilvl="0" w:tplc="E43C512E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2816C6"/>
    <w:multiLevelType w:val="multilevel"/>
    <w:tmpl w:val="C878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2459E8"/>
    <w:multiLevelType w:val="hybridMultilevel"/>
    <w:tmpl w:val="AC5A7810"/>
    <w:lvl w:ilvl="0" w:tplc="E43C512E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8D11A2"/>
    <w:multiLevelType w:val="hybridMultilevel"/>
    <w:tmpl w:val="36CEE7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949D4"/>
    <w:multiLevelType w:val="hybridMultilevel"/>
    <w:tmpl w:val="FA3464F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D15C9E"/>
    <w:multiLevelType w:val="multilevel"/>
    <w:tmpl w:val="DF86A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6A0266"/>
    <w:multiLevelType w:val="hybridMultilevel"/>
    <w:tmpl w:val="515803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860A9D"/>
    <w:multiLevelType w:val="multilevel"/>
    <w:tmpl w:val="A68A6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F962A7"/>
    <w:multiLevelType w:val="hybridMultilevel"/>
    <w:tmpl w:val="BCA8FF6A"/>
    <w:lvl w:ilvl="0" w:tplc="E43C512E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A23B27"/>
    <w:multiLevelType w:val="hybridMultilevel"/>
    <w:tmpl w:val="120C9E36"/>
    <w:lvl w:ilvl="0" w:tplc="E43C512E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6E41B7"/>
    <w:multiLevelType w:val="hybridMultilevel"/>
    <w:tmpl w:val="9FDC5FC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34F65DA"/>
    <w:multiLevelType w:val="multilevel"/>
    <w:tmpl w:val="56EAA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525824"/>
    <w:multiLevelType w:val="hybridMultilevel"/>
    <w:tmpl w:val="5934B75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BBE06D4"/>
    <w:multiLevelType w:val="multilevel"/>
    <w:tmpl w:val="5CCC5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9638042">
    <w:abstractNumId w:val="19"/>
  </w:num>
  <w:num w:numId="2" w16cid:durableId="683559090">
    <w:abstractNumId w:val="8"/>
  </w:num>
  <w:num w:numId="3" w16cid:durableId="56365416">
    <w:abstractNumId w:val="3"/>
  </w:num>
  <w:num w:numId="4" w16cid:durableId="1660890982">
    <w:abstractNumId w:val="11"/>
  </w:num>
  <w:num w:numId="5" w16cid:durableId="139540598">
    <w:abstractNumId w:val="10"/>
  </w:num>
  <w:num w:numId="6" w16cid:durableId="1420712708">
    <w:abstractNumId w:val="17"/>
  </w:num>
  <w:num w:numId="7" w16cid:durableId="616184248">
    <w:abstractNumId w:val="13"/>
  </w:num>
  <w:num w:numId="8" w16cid:durableId="1109737292">
    <w:abstractNumId w:val="7"/>
  </w:num>
  <w:num w:numId="9" w16cid:durableId="8604003">
    <w:abstractNumId w:val="0"/>
  </w:num>
  <w:num w:numId="10" w16cid:durableId="2000695841">
    <w:abstractNumId w:val="25"/>
  </w:num>
  <w:num w:numId="11" w16cid:durableId="1842312462">
    <w:abstractNumId w:val="23"/>
  </w:num>
  <w:num w:numId="12" w16cid:durableId="1716463765">
    <w:abstractNumId w:val="1"/>
  </w:num>
  <w:num w:numId="13" w16cid:durableId="784153354">
    <w:abstractNumId w:val="4"/>
  </w:num>
  <w:num w:numId="14" w16cid:durableId="1548223855">
    <w:abstractNumId w:val="15"/>
  </w:num>
  <w:num w:numId="15" w16cid:durableId="552427041">
    <w:abstractNumId w:val="24"/>
  </w:num>
  <w:num w:numId="16" w16cid:durableId="1142699246">
    <w:abstractNumId w:val="2"/>
  </w:num>
  <w:num w:numId="17" w16cid:durableId="13578533">
    <w:abstractNumId w:val="16"/>
  </w:num>
  <w:num w:numId="18" w16cid:durableId="272061178">
    <w:abstractNumId w:val="22"/>
  </w:num>
  <w:num w:numId="19" w16cid:durableId="809635723">
    <w:abstractNumId w:val="18"/>
  </w:num>
  <w:num w:numId="20" w16cid:durableId="627324564">
    <w:abstractNumId w:val="14"/>
  </w:num>
  <w:num w:numId="21" w16cid:durableId="698094041">
    <w:abstractNumId w:val="9"/>
  </w:num>
  <w:num w:numId="22" w16cid:durableId="613439963">
    <w:abstractNumId w:val="20"/>
  </w:num>
  <w:num w:numId="23" w16cid:durableId="1639189871">
    <w:abstractNumId w:val="21"/>
  </w:num>
  <w:num w:numId="24" w16cid:durableId="529102633">
    <w:abstractNumId w:val="5"/>
  </w:num>
  <w:num w:numId="25" w16cid:durableId="1794789041">
    <w:abstractNumId w:val="6"/>
  </w:num>
  <w:num w:numId="26" w16cid:durableId="11263120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5A0"/>
    <w:rsid w:val="00003B1F"/>
    <w:rsid w:val="00032525"/>
    <w:rsid w:val="000865A0"/>
    <w:rsid w:val="00086895"/>
    <w:rsid w:val="000F016D"/>
    <w:rsid w:val="000F178B"/>
    <w:rsid w:val="0016707F"/>
    <w:rsid w:val="00176BA1"/>
    <w:rsid w:val="002057B4"/>
    <w:rsid w:val="00313627"/>
    <w:rsid w:val="00334603"/>
    <w:rsid w:val="003A5142"/>
    <w:rsid w:val="004D5DC8"/>
    <w:rsid w:val="00591F75"/>
    <w:rsid w:val="006D3D46"/>
    <w:rsid w:val="00727AE2"/>
    <w:rsid w:val="007A4E1F"/>
    <w:rsid w:val="007D65D0"/>
    <w:rsid w:val="0080217D"/>
    <w:rsid w:val="00840052"/>
    <w:rsid w:val="00845503"/>
    <w:rsid w:val="008D068C"/>
    <w:rsid w:val="008D1F7A"/>
    <w:rsid w:val="00A91588"/>
    <w:rsid w:val="00AA61FA"/>
    <w:rsid w:val="00AE3A9E"/>
    <w:rsid w:val="00AF009F"/>
    <w:rsid w:val="00BF4869"/>
    <w:rsid w:val="00C937C3"/>
    <w:rsid w:val="00CF4B92"/>
    <w:rsid w:val="00E0208C"/>
    <w:rsid w:val="00F51507"/>
    <w:rsid w:val="00FC57D8"/>
    <w:rsid w:val="00FF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EBB2B"/>
  <w15:docId w15:val="{290C3B13-F5C1-43FC-A3E8-BB13F7965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F06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F06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link w:val="Cmsor4Char"/>
    <w:uiPriority w:val="9"/>
    <w:qFormat/>
    <w:rsid w:val="000865A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0865A0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086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0865A0"/>
    <w:rPr>
      <w:b/>
      <w:bCs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F06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F06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hivatkozs">
    <w:name w:val="Hyperlink"/>
    <w:basedOn w:val="Bekezdsalapbettpusa"/>
    <w:uiPriority w:val="99"/>
    <w:unhideWhenUsed/>
    <w:rsid w:val="000F178B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802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195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5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1733</Words>
  <Characters>11964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</dc:creator>
  <cp:lastModifiedBy>User</cp:lastModifiedBy>
  <cp:revision>25</cp:revision>
  <dcterms:created xsi:type="dcterms:W3CDTF">2025-06-03T07:13:00Z</dcterms:created>
  <dcterms:modified xsi:type="dcterms:W3CDTF">2025-08-12T08:50:00Z</dcterms:modified>
</cp:coreProperties>
</file>